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A3" w:rsidRDefault="00436EA3">
      <w:pPr>
        <w:pStyle w:val="ConsPlusTitlePage"/>
      </w:pPr>
      <w:r>
        <w:br/>
      </w:r>
    </w:p>
    <w:p w:rsidR="00436EA3" w:rsidRDefault="00436EA3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36EA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36EA3" w:rsidRDefault="00436EA3">
            <w:pPr>
              <w:pStyle w:val="ConsPlusNormal"/>
            </w:pPr>
            <w:r>
              <w:t>1 марта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36EA3" w:rsidRDefault="00436EA3">
            <w:pPr>
              <w:pStyle w:val="ConsPlusNormal"/>
              <w:jc w:val="right"/>
            </w:pPr>
            <w:r>
              <w:t>N 47-ФЗ</w:t>
            </w:r>
          </w:p>
        </w:tc>
      </w:tr>
    </w:tbl>
    <w:p w:rsidR="00436EA3" w:rsidRDefault="00436E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6EA3" w:rsidRDefault="00436EA3">
      <w:pPr>
        <w:pStyle w:val="ConsPlusNormal"/>
        <w:jc w:val="both"/>
      </w:pPr>
    </w:p>
    <w:p w:rsidR="00436EA3" w:rsidRDefault="00436EA3">
      <w:pPr>
        <w:pStyle w:val="ConsPlusTitle"/>
        <w:jc w:val="center"/>
      </w:pPr>
      <w:r>
        <w:t>РОССИЙСКАЯ ФЕДЕРАЦИЯ</w:t>
      </w:r>
    </w:p>
    <w:p w:rsidR="00436EA3" w:rsidRDefault="00436EA3">
      <w:pPr>
        <w:pStyle w:val="ConsPlusTitle"/>
        <w:jc w:val="center"/>
      </w:pPr>
    </w:p>
    <w:p w:rsidR="00436EA3" w:rsidRDefault="00436EA3">
      <w:pPr>
        <w:pStyle w:val="ConsPlusTitle"/>
        <w:jc w:val="center"/>
      </w:pPr>
      <w:r>
        <w:t>ФЕДЕРАЛЬНЫЙ ЗАКОН</w:t>
      </w:r>
    </w:p>
    <w:p w:rsidR="00436EA3" w:rsidRDefault="00436EA3">
      <w:pPr>
        <w:pStyle w:val="ConsPlusTitle"/>
        <w:ind w:firstLine="540"/>
        <w:jc w:val="both"/>
      </w:pPr>
    </w:p>
    <w:p w:rsidR="00436EA3" w:rsidRDefault="00436EA3">
      <w:pPr>
        <w:pStyle w:val="ConsPlusTitle"/>
        <w:jc w:val="center"/>
      </w:pPr>
      <w:r>
        <w:t>О ВНЕСЕНИИ ИЗМЕНЕНИЙ</w:t>
      </w:r>
    </w:p>
    <w:p w:rsidR="00436EA3" w:rsidRDefault="00436EA3">
      <w:pPr>
        <w:pStyle w:val="ConsPlusTitle"/>
        <w:jc w:val="center"/>
      </w:pPr>
      <w:r>
        <w:t xml:space="preserve">В ФЕДЕРАЛЬНЫЙ ЗАКОН "О КАЧЕСТВЕ И БЕЗОПАСНОСТИ </w:t>
      </w:r>
      <w:proofErr w:type="gramStart"/>
      <w:r>
        <w:t>ПИЩЕВЫХ</w:t>
      </w:r>
      <w:proofErr w:type="gramEnd"/>
    </w:p>
    <w:p w:rsidR="00436EA3" w:rsidRDefault="00436EA3">
      <w:pPr>
        <w:pStyle w:val="ConsPlusTitle"/>
        <w:jc w:val="center"/>
      </w:pPr>
      <w:r>
        <w:t>ПРОДУКТОВ" И СТАТЬЮ 37 ФЕДЕРАЛЬНОГО ЗАКОНА "ОБ ОБРАЗОВАНИИ</w:t>
      </w:r>
    </w:p>
    <w:p w:rsidR="00436EA3" w:rsidRDefault="00436EA3">
      <w:pPr>
        <w:pStyle w:val="ConsPlusTitle"/>
        <w:jc w:val="center"/>
      </w:pPr>
      <w:r>
        <w:t>В РОССИЙСКОЙ ФЕДЕРАЦИИ"</w:t>
      </w:r>
    </w:p>
    <w:p w:rsidR="00436EA3" w:rsidRDefault="00436EA3">
      <w:pPr>
        <w:pStyle w:val="ConsPlusNormal"/>
        <w:jc w:val="center"/>
      </w:pPr>
    </w:p>
    <w:p w:rsidR="00436EA3" w:rsidRDefault="00436EA3">
      <w:pPr>
        <w:pStyle w:val="ConsPlusNormal"/>
        <w:jc w:val="right"/>
      </w:pPr>
      <w:proofErr w:type="gramStart"/>
      <w:r>
        <w:t>Принят</w:t>
      </w:r>
      <w:proofErr w:type="gramEnd"/>
    </w:p>
    <w:p w:rsidR="00436EA3" w:rsidRDefault="00436EA3">
      <w:pPr>
        <w:pStyle w:val="ConsPlusNormal"/>
        <w:jc w:val="right"/>
      </w:pPr>
      <w:r>
        <w:t>Государственной Думой</w:t>
      </w:r>
    </w:p>
    <w:p w:rsidR="00436EA3" w:rsidRDefault="00436EA3">
      <w:pPr>
        <w:pStyle w:val="ConsPlusNormal"/>
        <w:jc w:val="right"/>
      </w:pPr>
      <w:r>
        <w:t>18 февраля 2020 года</w:t>
      </w:r>
    </w:p>
    <w:p w:rsidR="00436EA3" w:rsidRDefault="00436EA3">
      <w:pPr>
        <w:pStyle w:val="ConsPlusNormal"/>
        <w:jc w:val="right"/>
      </w:pPr>
    </w:p>
    <w:p w:rsidR="00436EA3" w:rsidRDefault="00436EA3">
      <w:pPr>
        <w:pStyle w:val="ConsPlusNormal"/>
        <w:jc w:val="right"/>
      </w:pPr>
      <w:r>
        <w:t>Одобрен</w:t>
      </w:r>
    </w:p>
    <w:p w:rsidR="00436EA3" w:rsidRDefault="00436EA3">
      <w:pPr>
        <w:pStyle w:val="ConsPlusNormal"/>
        <w:jc w:val="right"/>
      </w:pPr>
      <w:r>
        <w:t>Советом Федерации</w:t>
      </w:r>
    </w:p>
    <w:p w:rsidR="00436EA3" w:rsidRDefault="00436EA3">
      <w:pPr>
        <w:pStyle w:val="ConsPlusNormal"/>
        <w:jc w:val="right"/>
      </w:pPr>
      <w:r>
        <w:t>26 февраля 2020 года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Title"/>
        <w:ind w:firstLine="540"/>
        <w:jc w:val="both"/>
        <w:outlineLvl w:val="0"/>
      </w:pPr>
      <w:r>
        <w:t>Статья 1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Внести в Федеральный </w:t>
      </w:r>
      <w:hyperlink r:id="rId4" w:history="1">
        <w:r>
          <w:rPr>
            <w:color w:val="0000FF"/>
          </w:rPr>
          <w:t>закон</w:t>
        </w:r>
      </w:hyperlink>
      <w:r>
        <w:t xml:space="preserve"> от 2 января 2000 года N 29-ФЗ "О качестве и безопасности пищевых продуктов" (Собрание законодательства Российской Федерации, 2000, N 2, ст. 150; 2002, N 1, ст. 2; 2003, N 2, ст. 167; N 27, ст. 2700; 2004, N 35, ст. 3607; 2005, N 19, ст. 1752; N 50, ст. 5242; 2006, N 1, ст. 10; N 14, ст. 1458; 2007, N 1, ст. 29; 2008, N 30, ст. 3616; 2009, N 1, ст. 17, 21; 2011, N 1, ст. 6; N 30, ст. 4590, 4596; 2015, N 1, ст. 85; N 29, ст. 4339; 2018, N 18, ст. 2571; 2019, N 52, ст. 7765) следующие изменения: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1) </w:t>
      </w:r>
      <w:hyperlink r:id="rId5" w:history="1">
        <w:r>
          <w:rPr>
            <w:color w:val="0000FF"/>
          </w:rPr>
          <w:t>преамбулу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</w:t>
      </w:r>
      <w:proofErr w:type="gramStart"/>
      <w:r>
        <w:t>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2) </w:t>
      </w:r>
      <w:hyperlink r:id="rId6" w:history="1">
        <w:r>
          <w:rPr>
            <w:color w:val="0000FF"/>
          </w:rPr>
          <w:t>статью 1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"Статья 1. Основные понятия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В целях настоящего Федерального закона используются следующие основные понятия: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 xml:space="preserve">пищевые продукты (пищевая продукция, продовольственные товары, продукты питания) (далее - пищевые продукты) - продукты животного, растительного, микробиологического, минерального, искусственного или </w:t>
      </w:r>
      <w:proofErr w:type="spellStart"/>
      <w:r>
        <w:t>биотехнологического</w:t>
      </w:r>
      <w:proofErr w:type="spellEnd"/>
      <w:r>
        <w:t xml:space="preserve"> происхождения в натуральном, обработанном или переработанном виде, которые предназначены для употребления 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</w:t>
      </w:r>
      <w:proofErr w:type="gramEnd"/>
      <w:r>
        <w:t xml:space="preserve">, биологически активные добавки к пище, жевательная резинка, закваски и стартовые культуры микроорганизмов, дрожжи, пищевые добавки и </w:t>
      </w:r>
      <w:proofErr w:type="spellStart"/>
      <w:r>
        <w:t>ароматизаторы</w:t>
      </w:r>
      <w:proofErr w:type="spellEnd"/>
      <w:r>
        <w:t>, а также продовольственное сырье;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здоровое питание - питание, ежедневный рацион которого основывается на принципах, </w:t>
      </w:r>
      <w:r>
        <w:lastRenderedPageBreak/>
        <w:t>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горячее питание 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качество пищевых продуктов - совокупность характеристик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материалы и изделия, контактирующие с пищевыми продуктами (далее - материалы и изделия), - материалы и изделия, применяемые для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>обращение пищевых продуктов, материалов и изделий 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пищевая ценность пищевых продуктов 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</w:t>
      </w:r>
      <w:proofErr w:type="spellStart"/>
      <w:r>
        <w:t>нутриентов</w:t>
      </w:r>
      <w:proofErr w:type="spellEnd"/>
      <w:r>
        <w:t>) и энергетическую ценность;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 xml:space="preserve">потребительские свойства пищевых продуктов 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содержание </w:t>
      </w:r>
      <w:proofErr w:type="spellStart"/>
      <w:r>
        <w:t>пробиотических</w:t>
      </w:r>
      <w:proofErr w:type="spellEnd"/>
      <w:r>
        <w:t xml:space="preserve"> и (или) технологических микроорганизмов в декларированных количествах);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>сортность (калибр, категория и иное) 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товаросопроводительные документы 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фальсифицированные пищевые продукты, материалы и изделия 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>физиологическая потребность в пищевых продуктах 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3) </w:t>
      </w:r>
      <w:hyperlink r:id="rId7" w:history="1">
        <w:r>
          <w:rPr>
            <w:color w:val="0000FF"/>
          </w:rPr>
          <w:t>части вторую</w:t>
        </w:r>
      </w:hyperlink>
      <w:r>
        <w:t xml:space="preserve"> и </w:t>
      </w:r>
      <w:hyperlink r:id="rId8" w:history="1">
        <w:r>
          <w:rPr>
            <w:color w:val="0000FF"/>
          </w:rPr>
          <w:t>третью статьи 2</w:t>
        </w:r>
      </w:hyperlink>
      <w:r>
        <w:t xml:space="preserve"> признать утратившими силу;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lastRenderedPageBreak/>
        <w:t xml:space="preserve">4) </w:t>
      </w:r>
      <w:hyperlink r:id="rId9" w:history="1">
        <w:r>
          <w:rPr>
            <w:color w:val="0000FF"/>
          </w:rPr>
          <w:t>дополнить</w:t>
        </w:r>
      </w:hyperlink>
      <w:r>
        <w:t xml:space="preserve"> статьей 2.1 следующего содержания: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"Статья 2.1. Принципы здорового питания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соответствие энергетической ценности ежедневного рациона </w:t>
      </w:r>
      <w:proofErr w:type="spellStart"/>
      <w:r>
        <w:t>энергозатратам</w:t>
      </w:r>
      <w:proofErr w:type="spell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соответствие химического состава ежедневного рациона физиологическим потребностям человека в </w:t>
      </w:r>
      <w:proofErr w:type="spellStart"/>
      <w:r>
        <w:t>макронутриентах</w:t>
      </w:r>
      <w:proofErr w:type="spellEnd"/>
      <w:r>
        <w:t xml:space="preserve"> (белки и аминокислоты, жиры и жирные кислоты, углеводы) и </w:t>
      </w:r>
      <w:proofErr w:type="spellStart"/>
      <w:r>
        <w:t>микронутриентах</w:t>
      </w:r>
      <w:proofErr w:type="spellEnd"/>
      <w:r>
        <w:t xml:space="preserve"> (витамины, минеральные вещества и микроэлементы, биологически активные вещества);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обеспечение максимально разнообразного здорового питания и оптимального его режима;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обеспечение соблюдения санитарно-эпидемиологических требований на всех этапах обращения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исключение использования фальсифицированных пищевых продуктов, материалов и изделий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5) </w:t>
      </w:r>
      <w:hyperlink r:id="rId10" w:history="1">
        <w:r>
          <w:rPr>
            <w:color w:val="0000FF"/>
          </w:rPr>
          <w:t>статьи 3</w:t>
        </w:r>
      </w:hyperlink>
      <w:r>
        <w:t xml:space="preserve"> - </w:t>
      </w:r>
      <w:hyperlink r:id="rId11" w:history="1">
        <w:r>
          <w:rPr>
            <w:color w:val="0000FF"/>
          </w:rPr>
          <w:t>5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"Статья 3. Обращение пищевых продуктов, материалов и изделий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1. 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2. Запрещается обращение пищевых продуктов, материалов и изделий: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которые</w:t>
      </w:r>
      <w:proofErr w:type="gramEnd"/>
      <w:r>
        <w:t xml:space="preserve"> являются опасными и (или) некачественными по органолептическим показателям;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</w:t>
      </w:r>
      <w:proofErr w:type="gramEnd"/>
      <w:r>
        <w:t xml:space="preserve"> </w:t>
      </w:r>
      <w:proofErr w:type="gramStart"/>
      <w:r>
        <w:t xml:space="preserve">до потребителя не доведена, и (или) которые не имеют 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</w:t>
      </w:r>
      <w:r>
        <w:lastRenderedPageBreak/>
        <w:t>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отношении</w:t>
      </w:r>
      <w:proofErr w:type="gramEnd"/>
      <w:r>
        <w:t xml:space="preserve"> которых установлен факт фальсификации;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отношении</w:t>
      </w:r>
      <w:proofErr w:type="gramEnd"/>
      <w:r>
        <w:t xml:space="preserve"> которых не может быть подтверждена </w:t>
      </w:r>
      <w:proofErr w:type="spellStart"/>
      <w:r>
        <w:t>прослеживаемость</w:t>
      </w:r>
      <w:proofErr w:type="spell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которые</w:t>
      </w:r>
      <w:proofErr w:type="gramEnd"/>
      <w:r>
        <w:t xml:space="preserve"> не имеют товаросопроводительных документов.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3. Пищевые продукты, материалы и изделия, указанные в абзацах втором и третьем пункта 2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4. Пищевые продукты, материалы и изделия, указанные в абзацах четвертом - седьмом пункта 2 настоящей статьи,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4. Обеспечение качества и безопасности пищевых продуктов, материалов и изделий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Качество и безопасность пищевых продуктов, материалов и изделий обеспечиваются посредством: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определения физико-химических, органолептических,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проведения производственного </w:t>
      </w:r>
      <w:proofErr w:type="gramStart"/>
      <w:r>
        <w:t>контроля за</w:t>
      </w:r>
      <w:proofErr w:type="gramEnd"/>
      <w:r>
        <w:t xml:space="preserve">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маркировки отдельных видов пищевых продуктов средствами идентификации;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стимулирования производителей к изготовлению пищевых продуктов, отвечающих критериям качества и принципам здорового питания;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lastRenderedPageBreak/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установления санитарно-эпидемиологических требований к организации питания и проведению производственного </w:t>
      </w:r>
      <w:proofErr w:type="gramStart"/>
      <w:r>
        <w:t>контроля за</w:t>
      </w:r>
      <w:proofErr w:type="gramEnd"/>
      <w:r>
        <w:t xml:space="preserve"> качеством и безопасностью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организации информационно-просветительской работы по формированию культуры здорового питания;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поддержки производства пищевых продуктов для здорового питания.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5. Информация о качестве и безопасности пищевых продуктов, материалов и изделий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</w:t>
      </w:r>
      <w:proofErr w:type="gramStart"/>
      <w:r>
        <w:t>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 - органы государственного надзора) в соответствии с их компетенцией полную и достоверную информацию</w:t>
      </w:r>
      <w:proofErr w:type="gramEnd"/>
      <w:r>
        <w:t xml:space="preserve"> о качестве и безопасности пищевых продуктов, материалов и изделий в соответствии с законодательством Российской Федерации.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2. 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питания, а</w:t>
      </w:r>
      <w:proofErr w:type="gramEnd"/>
      <w:r>
        <w:t xml:space="preserve">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4. 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6) в </w:t>
      </w:r>
      <w:hyperlink r:id="rId12" w:history="1">
        <w:r>
          <w:rPr>
            <w:color w:val="0000FF"/>
          </w:rPr>
          <w:t>статье 6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13" w:history="1">
        <w:r>
          <w:rPr>
            <w:color w:val="0000FF"/>
          </w:rPr>
          <w:t>наименовании</w:t>
        </w:r>
      </w:hyperlink>
      <w:r>
        <w:t xml:space="preserve"> слова "Российской Федерации" заменить словами "органов государственной власти";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</w:t>
      </w:r>
      <w:hyperlink r:id="rId14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"1. К полномочиям федеральных органов государственной власти в области обеспечения </w:t>
      </w:r>
      <w:r>
        <w:lastRenderedPageBreak/>
        <w:t>качества и безопасности пищевых продуктов и здорового питания относятся: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разработка и проведение в Российской Федерации единой государственной политики;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внедрение принципов здорового питания и содействие их распространению;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организация и проведение государственного надзора;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осуществление международного сотрудничества Российской Федерации;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осуществление других предусмотренных законодательством Российской Федерации полномочий</w:t>
      </w:r>
      <w:proofErr w:type="gramStart"/>
      <w:r>
        <w:t>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7) </w:t>
      </w:r>
      <w:hyperlink r:id="rId15" w:history="1">
        <w:r>
          <w:rPr>
            <w:color w:val="0000FF"/>
          </w:rPr>
          <w:t>статью 9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"Статья 9. Требования к пищевым продуктам, материалам и изделиям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</w:t>
      </w:r>
      <w:proofErr w:type="gramStart"/>
      <w:r>
        <w:t>контролю за</w:t>
      </w:r>
      <w:proofErr w:type="gramEnd"/>
      <w:r>
        <w:t xml:space="preserve">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>3. 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8) </w:t>
      </w:r>
      <w:hyperlink r:id="rId16" w:history="1">
        <w:r>
          <w:rPr>
            <w:color w:val="0000FF"/>
          </w:rPr>
          <w:t>статью 10</w:t>
        </w:r>
      </w:hyperlink>
      <w:r>
        <w:t xml:space="preserve"> признать утратившей силу;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9) </w:t>
      </w:r>
      <w:hyperlink r:id="rId17" w:history="1">
        <w:r>
          <w:rPr>
            <w:color w:val="0000FF"/>
          </w:rPr>
          <w:t>статью 12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"Статья 12. Подтверждение соответствия пищевых продуктов, материалов и изделий и процессов их производства (изготовления)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lastRenderedPageBreak/>
        <w:t>Подтверждение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10) в </w:t>
      </w:r>
      <w:hyperlink r:id="rId18" w:history="1">
        <w:r>
          <w:rPr>
            <w:color w:val="0000FF"/>
          </w:rPr>
          <w:t>статье 13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19" w:history="1">
        <w:r>
          <w:rPr>
            <w:color w:val="0000FF"/>
          </w:rPr>
          <w:t>пункте 1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абзац первый</w:t>
        </w:r>
      </w:hyperlink>
      <w:r>
        <w:t xml:space="preserve"> после слов "санитарно-эпидемиологического надзора</w:t>
      </w:r>
      <w:proofErr w:type="gramStart"/>
      <w:r>
        <w:t>,"</w:t>
      </w:r>
      <w:proofErr w:type="gramEnd"/>
      <w:r>
        <w:t xml:space="preserve"> дополнить словами "федерального государственного надзора в области защиты прав потребителей,";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абзац второй</w:t>
        </w:r>
      </w:hyperlink>
      <w:r>
        <w:t xml:space="preserve"> после слов "санитарно-карантинного контроля" дополнить словами ", карантинного фитосанитарного контроля";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22" w:history="1">
        <w:r>
          <w:rPr>
            <w:color w:val="0000FF"/>
          </w:rPr>
          <w:t>абзаце втором пункта 2</w:t>
        </w:r>
      </w:hyperlink>
      <w:r>
        <w:t xml:space="preserve"> слова "производство пищевой продукции, и (или) оборот пищевой продукции" заменить словами "деятельность, связанную с обращением пищевых продуктов, материалов и изделий";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</w:t>
      </w:r>
      <w:hyperlink r:id="rId23" w:history="1">
        <w:r>
          <w:rPr>
            <w:color w:val="0000FF"/>
          </w:rPr>
          <w:t>пункт 3</w:t>
        </w:r>
      </w:hyperlink>
      <w:r>
        <w:t xml:space="preserve"> после слов "санитарно-карантинный контроль" дополнить словами ", федеральный государственный надзор в области защиты прав потребителей";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11) в </w:t>
      </w:r>
      <w:hyperlink r:id="rId24" w:history="1">
        <w:r>
          <w:rPr>
            <w:color w:val="0000FF"/>
          </w:rPr>
          <w:t>статье 15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25" w:history="1">
        <w:r>
          <w:rPr>
            <w:color w:val="0000FF"/>
          </w:rPr>
          <w:t>пункте 1</w:t>
        </w:r>
      </w:hyperlink>
      <w:r>
        <w:t xml:space="preserve"> слова "нормативных документов" заменить словами ", установленным в соответствии с законодательством Российской Федерации</w:t>
      </w:r>
      <w:proofErr w:type="gramStart"/>
      <w:r>
        <w:t>,"</w:t>
      </w:r>
      <w:proofErr w:type="gram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</w:t>
      </w:r>
      <w:hyperlink r:id="rId26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"2. Пищевая ценность пищевых продуктов для питания детей должна соответствовать функциональному состоянию организма ребенка с учетом его возраста. </w:t>
      </w:r>
      <w:proofErr w:type="gramStart"/>
      <w:r>
        <w:t>Пищевые продукты для питания детей должны быть безопасными для их здоровья.";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12) в </w:t>
      </w:r>
      <w:hyperlink r:id="rId27" w:history="1">
        <w:r>
          <w:rPr>
            <w:color w:val="0000FF"/>
          </w:rPr>
          <w:t>статье 16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28" w:history="1">
        <w:r>
          <w:rPr>
            <w:color w:val="0000FF"/>
          </w:rPr>
          <w:t>абзаце первом пункта 1</w:t>
        </w:r>
      </w:hyperlink>
      <w:r>
        <w:t xml:space="preserve"> слова "изготовлении и обороте" заменить словом "обращении";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29" w:history="1">
        <w:r>
          <w:rPr>
            <w:color w:val="0000FF"/>
          </w:rPr>
          <w:t>пункте 2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30" w:history="1">
        <w:r>
          <w:rPr>
            <w:color w:val="0000FF"/>
          </w:rPr>
          <w:t>абзаце первом</w:t>
        </w:r>
      </w:hyperlink>
      <w:r>
        <w:t xml:space="preserve"> слова "изготовления и оборота" заменить словом "обращения", слова "технические документы" заменить словами "техническую документацию";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31" w:history="1">
        <w:r>
          <w:rPr>
            <w:color w:val="0000FF"/>
          </w:rPr>
          <w:t>абзаце пятом</w:t>
        </w:r>
      </w:hyperlink>
      <w:r>
        <w:t xml:space="preserve"> слова "утвержденных технических документов" заменить словами "утвержденной технической документации", слова "изготовлению и обороту" заменить словом "обращению";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</w:t>
      </w:r>
      <w:hyperlink r:id="rId32" w:history="1">
        <w:r>
          <w:rPr>
            <w:color w:val="0000FF"/>
          </w:rPr>
          <w:t>пункт 3</w:t>
        </w:r>
      </w:hyperlink>
      <w:r>
        <w:t xml:space="preserve"> признать утратившим силу;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13) в </w:t>
      </w:r>
      <w:hyperlink r:id="rId33" w:history="1">
        <w:r>
          <w:rPr>
            <w:color w:val="0000FF"/>
          </w:rPr>
          <w:t>статье 17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34" w:history="1">
        <w:r>
          <w:rPr>
            <w:color w:val="0000FF"/>
          </w:rPr>
          <w:t>пункте 1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35" w:history="1">
        <w:r>
          <w:rPr>
            <w:color w:val="0000FF"/>
          </w:rPr>
          <w:t>абзаце первом</w:t>
        </w:r>
      </w:hyperlink>
      <w:r>
        <w:t xml:space="preserve"> слова "техническими документами" заменить словами "технической документацией", слова "нормативных документов" заменить словами ", установленных в соответствии с законодательством Российской Федерации";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абзац второй</w:t>
        </w:r>
      </w:hyperlink>
      <w:r>
        <w:t xml:space="preserve"> признать утратившим силу;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lastRenderedPageBreak/>
        <w:t xml:space="preserve">б) в </w:t>
      </w:r>
      <w:hyperlink r:id="rId37" w:history="1">
        <w:r>
          <w:rPr>
            <w:color w:val="0000FF"/>
          </w:rPr>
          <w:t>абзаце первом пункта 2</w:t>
        </w:r>
      </w:hyperlink>
      <w:r>
        <w:t xml:space="preserve"> слова "нормативных документов" заменить словами ", установленным в соответствии с законодательством Российской Федерации";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в </w:t>
      </w:r>
      <w:hyperlink r:id="rId38" w:history="1">
        <w:r>
          <w:rPr>
            <w:color w:val="0000FF"/>
          </w:rPr>
          <w:t>пункте 3</w:t>
        </w:r>
      </w:hyperlink>
      <w:r>
        <w:t xml:space="preserve"> слова "продуктов детского питания" заменить словами "пищевых продуктов для питания детей";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г) в </w:t>
      </w:r>
      <w:hyperlink r:id="rId39" w:history="1">
        <w:r>
          <w:rPr>
            <w:color w:val="0000FF"/>
          </w:rPr>
          <w:t>абзаце втором пункта 4</w:t>
        </w:r>
      </w:hyperlink>
      <w:r>
        <w:t xml:space="preserve"> слова ", прошедшие государственную регистрацию в порядке, установленном статьей 10 настоящего Федерального закона" исключить;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в </w:t>
      </w:r>
      <w:hyperlink r:id="rId40" w:history="1">
        <w:r>
          <w:rPr>
            <w:color w:val="0000FF"/>
          </w:rPr>
          <w:t>пункте 5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41" w:history="1">
        <w:r>
          <w:rPr>
            <w:color w:val="0000FF"/>
          </w:rPr>
          <w:t>абзаце первом</w:t>
        </w:r>
      </w:hyperlink>
      <w:r>
        <w:t xml:space="preserve"> слова "нормативных документов" заменить словами ", установленным в соответствии с законодательством Российской Федерации</w:t>
      </w:r>
      <w:proofErr w:type="gramStart"/>
      <w:r>
        <w:t>,"</w:t>
      </w:r>
      <w:proofErr w:type="gram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42" w:history="1">
        <w:r>
          <w:rPr>
            <w:color w:val="0000FF"/>
          </w:rPr>
          <w:t>абзац второй</w:t>
        </w:r>
      </w:hyperlink>
      <w:r>
        <w:t xml:space="preserve"> признать утратившим силу;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е) </w:t>
      </w:r>
      <w:hyperlink r:id="rId43" w:history="1">
        <w:r>
          <w:rPr>
            <w:color w:val="0000FF"/>
          </w:rPr>
          <w:t>пункт 7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"7. </w:t>
      </w:r>
      <w:proofErr w:type="gramStart"/>
      <w:r>
        <w:t>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 xml:space="preserve">ж) в </w:t>
      </w:r>
      <w:hyperlink r:id="rId44" w:history="1">
        <w:r>
          <w:rPr>
            <w:color w:val="0000FF"/>
          </w:rPr>
          <w:t>пункте 8</w:t>
        </w:r>
      </w:hyperlink>
      <w:r>
        <w:t xml:space="preserve"> слово "такие" заменить словом "эти", слово "оборота" заменить словом "обращения", слова "проведение их экспертизы" заменить словами "их экспертизу";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14) в </w:t>
      </w:r>
      <w:hyperlink r:id="rId45" w:history="1">
        <w:r>
          <w:rPr>
            <w:color w:val="0000FF"/>
          </w:rPr>
          <w:t>статье 18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46" w:history="1">
        <w:r>
          <w:rPr>
            <w:color w:val="0000FF"/>
          </w:rPr>
          <w:t>пункте 2</w:t>
        </w:r>
      </w:hyperlink>
      <w:r>
        <w:t xml:space="preserve"> слова "нормативных документов" заменить словами ", установленные в соответствии с законодательством Российской Федерации</w:t>
      </w:r>
      <w:proofErr w:type="gramStart"/>
      <w:r>
        <w:t>,"</w:t>
      </w:r>
      <w:proofErr w:type="gram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</w:t>
      </w:r>
      <w:hyperlink r:id="rId47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"3. Индивидуальные предприниматели и юридические лица обязаны соблюдать требования </w:t>
      </w:r>
      <w:proofErr w:type="gramStart"/>
      <w:r>
        <w:t>к пищевым продуктам в соответствии с законодательством Российской Федерации в части их маркировки в целях</w:t>
      </w:r>
      <w:proofErr w:type="gramEnd"/>
      <w:r>
        <w:t xml:space="preserve"> предупреждения действий, вводящих в заблуждение потребителей относительно достоверной и полной информации о пищевых продуктах.";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</w:t>
      </w:r>
      <w:hyperlink r:id="rId48" w:history="1">
        <w:r>
          <w:rPr>
            <w:color w:val="0000FF"/>
          </w:rPr>
          <w:t>дополнить</w:t>
        </w:r>
      </w:hyperlink>
      <w:r>
        <w:t xml:space="preserve"> пунктом 4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"4. </w:t>
      </w:r>
      <w:proofErr w:type="gramStart"/>
      <w:r>
        <w:t>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15) в </w:t>
      </w:r>
      <w:hyperlink r:id="rId49" w:history="1">
        <w:r>
          <w:rPr>
            <w:color w:val="0000FF"/>
          </w:rPr>
          <w:t>статье 19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50" w:history="1">
        <w:r>
          <w:rPr>
            <w:color w:val="0000FF"/>
          </w:rPr>
          <w:t>пункте 2</w:t>
        </w:r>
      </w:hyperlink>
      <w:r>
        <w:t xml:space="preserve"> слова "нормативных документов" заменить словами ", установленные в соответствии с законодательством Российской Федерации</w:t>
      </w:r>
      <w:proofErr w:type="gramStart"/>
      <w:r>
        <w:t>,"</w:t>
      </w:r>
      <w:proofErr w:type="gramEnd"/>
      <w:r>
        <w:t>, слово "товарно-сопроводительных" заменить словом "товаросопроводительных";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51" w:history="1">
        <w:r>
          <w:rPr>
            <w:color w:val="0000FF"/>
          </w:rPr>
          <w:t>пункте 3</w:t>
        </w:r>
      </w:hyperlink>
      <w:r>
        <w:t xml:space="preserve"> слова "нормативных документов" заменить словами ", установленным в соответствии с законодательством Российской Федерации";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16) в </w:t>
      </w:r>
      <w:hyperlink r:id="rId52" w:history="1">
        <w:r>
          <w:rPr>
            <w:color w:val="0000FF"/>
          </w:rPr>
          <w:t>статье 20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53" w:history="1">
        <w:r>
          <w:rPr>
            <w:color w:val="0000FF"/>
          </w:rPr>
          <w:t>пункте 1</w:t>
        </w:r>
      </w:hyperlink>
      <w:r>
        <w:t xml:space="preserve"> слова "нормативных документов" заменить словами ", установленные в соответствии с законодательством Российской Федерации";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б) в </w:t>
      </w:r>
      <w:hyperlink r:id="rId54" w:history="1">
        <w:r>
          <w:rPr>
            <w:color w:val="0000FF"/>
          </w:rPr>
          <w:t>пункте 4</w:t>
        </w:r>
      </w:hyperlink>
      <w:r>
        <w:t xml:space="preserve"> слово "снять" заменить словом "изъять", слова "с реализации, обеспечить их отзыв от потребителей, направить некачественные и опасные пищевые продукты, материалы и изделия на экспертизу, организовать их утилизацию или уничтожение" заменить словами "из обращения, направить на экспертизу, организовать их утилизацию или уничтожение в порядке, установленном статьей 25 настоящего Федерального закона";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17) в </w:t>
      </w:r>
      <w:hyperlink r:id="rId55" w:history="1">
        <w:r>
          <w:rPr>
            <w:color w:val="0000FF"/>
          </w:rPr>
          <w:t>статье 21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56" w:history="1">
        <w:r>
          <w:rPr>
            <w:color w:val="0000FF"/>
          </w:rPr>
          <w:t>пункте 1</w:t>
        </w:r>
      </w:hyperlink>
      <w:r>
        <w:t xml:space="preserve"> слова "нормативных документов" заменить словами ", установленным в соответствии с законодательством Российской Федерации";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57" w:history="1">
        <w:r>
          <w:rPr>
            <w:color w:val="0000FF"/>
          </w:rPr>
          <w:t>пункте 2</w:t>
        </w:r>
      </w:hyperlink>
      <w:r>
        <w:t xml:space="preserve"> слова "нормативных документов" заменить словами ", установленных в соответствии с законодательством Российской Федерации</w:t>
      </w:r>
      <w:proofErr w:type="gramStart"/>
      <w:r>
        <w:t>,"</w:t>
      </w:r>
      <w:proofErr w:type="gramEnd"/>
      <w:r>
        <w:t>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</w:t>
      </w:r>
      <w:hyperlink r:id="rId58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"3. Запрещается ввоз на территорию Российской Федерации некачественных, опасных и фальсифицированных пищевых продуктов, материалов и изделий</w:t>
      </w:r>
      <w:proofErr w:type="gramStart"/>
      <w:r>
        <w:t>.";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End"/>
      <w:r>
        <w:t xml:space="preserve">г) в </w:t>
      </w:r>
      <w:hyperlink r:id="rId59" w:history="1">
        <w:r>
          <w:rPr>
            <w:color w:val="0000FF"/>
          </w:rPr>
          <w:t>пункте 4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60" w:history="1">
        <w:r>
          <w:rPr>
            <w:color w:val="0000FF"/>
          </w:rPr>
          <w:t>абзаце первом</w:t>
        </w:r>
      </w:hyperlink>
      <w:r>
        <w:t xml:space="preserve"> после слов "санитарно-карантинный контроль" дополнить словами ", карантинный фитосанитарный контроль", слово "товарно-сопроводительных" заменить словом "товаросопроводительных";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61" w:history="1">
        <w:r>
          <w:rPr>
            <w:color w:val="0000FF"/>
          </w:rPr>
          <w:t>абзац второй</w:t>
        </w:r>
      </w:hyperlink>
      <w:r>
        <w:t xml:space="preserve"> после слов "санитарно-карантинный контроль" дополнить словами ", карантинный фитосанитарный контроль";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62" w:history="1">
        <w:r>
          <w:rPr>
            <w:color w:val="0000FF"/>
          </w:rPr>
          <w:t>абзацы третий</w:t>
        </w:r>
      </w:hyperlink>
      <w:r>
        <w:t xml:space="preserve"> - </w:t>
      </w:r>
      <w:hyperlink r:id="rId63" w:history="1">
        <w:r>
          <w:rPr>
            <w:color w:val="0000FF"/>
          </w:rPr>
          <w:t>пятый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"В случае</w:t>
      </w:r>
      <w:proofErr w:type="gramStart"/>
      <w:r>
        <w:t>,</w:t>
      </w:r>
      <w:proofErr w:type="gramEnd"/>
      <w:r>
        <w:t xml:space="preserve">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некачественные, опасные и фальсифицированные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уничтожению.";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18) в </w:t>
      </w:r>
      <w:hyperlink r:id="rId64" w:history="1">
        <w:r>
          <w:rPr>
            <w:color w:val="0000FF"/>
          </w:rPr>
          <w:t>статье 22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</w:t>
      </w:r>
      <w:hyperlink r:id="rId65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"1. 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</w:t>
      </w:r>
      <w:r>
        <w:lastRenderedPageBreak/>
        <w:t>пищевых продуктов, материалов и изделий</w:t>
      </w:r>
      <w:proofErr w:type="gramStart"/>
      <w:r>
        <w:t>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66" w:history="1">
        <w:r>
          <w:rPr>
            <w:color w:val="0000FF"/>
          </w:rPr>
          <w:t>пункте 2</w:t>
        </w:r>
      </w:hyperlink>
      <w:r>
        <w:t xml:space="preserve"> слова "нормативных документов и технических документов" заменить словами "требований, установленных в соответствии с законодательством Российской Федерации и технической документацией", слова "изготовления и оборота" заменить словом "обращения";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19) в </w:t>
      </w:r>
      <w:hyperlink r:id="rId67" w:history="1">
        <w:r>
          <w:rPr>
            <w:color w:val="0000FF"/>
          </w:rPr>
          <w:t>статье 23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68" w:history="1">
        <w:r>
          <w:rPr>
            <w:color w:val="0000FF"/>
          </w:rPr>
          <w:t>наименовании</w:t>
        </w:r>
      </w:hyperlink>
      <w:r>
        <w:t xml:space="preserve"> слова "по изготовлению и обороту" заменить словами ", </w:t>
      </w:r>
      <w:proofErr w:type="gramStart"/>
      <w:r>
        <w:t>связанную</w:t>
      </w:r>
      <w:proofErr w:type="gramEnd"/>
      <w:r>
        <w:t xml:space="preserve"> с обращением";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69" w:history="1">
        <w:r>
          <w:rPr>
            <w:color w:val="0000FF"/>
          </w:rPr>
          <w:t>пункте 1</w:t>
        </w:r>
      </w:hyperlink>
      <w:r>
        <w:t xml:space="preserve"> слова "изготовлением и оборотом" заменить словом "обращением";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в </w:t>
      </w:r>
      <w:hyperlink r:id="rId70" w:history="1">
        <w:r>
          <w:rPr>
            <w:color w:val="0000FF"/>
          </w:rPr>
          <w:t>пункте 2</w:t>
        </w:r>
      </w:hyperlink>
      <w:r>
        <w:t xml:space="preserve"> слова "изготовления и оборота" заменить словом "обращения";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20) в </w:t>
      </w:r>
      <w:hyperlink r:id="rId71" w:history="1">
        <w:r>
          <w:rPr>
            <w:color w:val="0000FF"/>
          </w:rPr>
          <w:t>статье 24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72" w:history="1">
        <w:r>
          <w:rPr>
            <w:color w:val="0000FF"/>
          </w:rPr>
          <w:t>наименовании</w:t>
        </w:r>
      </w:hyperlink>
      <w:r>
        <w:t xml:space="preserve"> слова "оборота </w:t>
      </w:r>
      <w:proofErr w:type="gramStart"/>
      <w:r>
        <w:t>некачественных</w:t>
      </w:r>
      <w:proofErr w:type="gramEnd"/>
      <w:r>
        <w:t xml:space="preserve"> и" заменить словами "обращения некачественных и (или)";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в </w:t>
      </w:r>
      <w:hyperlink r:id="rId73" w:history="1">
        <w:r>
          <w:rPr>
            <w:color w:val="0000FF"/>
          </w:rPr>
          <w:t>пункте 1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 xml:space="preserve">в </w:t>
      </w:r>
      <w:hyperlink r:id="rId74" w:history="1">
        <w:r>
          <w:rPr>
            <w:color w:val="0000FF"/>
          </w:rPr>
          <w:t>абзаце первом</w:t>
        </w:r>
      </w:hyperlink>
      <w:r>
        <w:t xml:space="preserve"> слова "Некачественные и" заменить словами "Некачественные и (или)", слово "оборота" заменить словом "обращения";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75" w:history="1">
        <w:r>
          <w:rPr>
            <w:color w:val="0000FF"/>
          </w:rPr>
          <w:t>абзаце втором</w:t>
        </w:r>
      </w:hyperlink>
      <w:r>
        <w:t xml:space="preserve"> слово "оборота" заменить словом "обращения";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в) </w:t>
      </w:r>
      <w:hyperlink r:id="rId76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"2. В случае</w:t>
      </w:r>
      <w:proofErr w:type="gramStart"/>
      <w:r>
        <w:t>,</w:t>
      </w:r>
      <w:proofErr w:type="gramEnd"/>
      <w:r>
        <w:t xml:space="preserve">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порядке, устанавливаемом Правительством Российской Федерации.";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21) в </w:t>
      </w:r>
      <w:hyperlink r:id="rId77" w:history="1">
        <w:r>
          <w:rPr>
            <w:color w:val="0000FF"/>
          </w:rPr>
          <w:t>статье 25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</w:t>
      </w:r>
      <w:hyperlink r:id="rId78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"Статья 25. Требования к экспертизе, утилизации или уничтожению некачественных и (или) опасных пищевых продуктов, материалов и изделий, изъятых из обращения";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</w:t>
      </w:r>
      <w:hyperlink r:id="rId79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"1. 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</w:t>
      </w:r>
      <w:proofErr w:type="gramStart"/>
      <w:r>
        <w:t>.";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End"/>
      <w:r>
        <w:t xml:space="preserve">в) в </w:t>
      </w:r>
      <w:hyperlink r:id="rId80" w:history="1">
        <w:r>
          <w:rPr>
            <w:color w:val="0000FF"/>
          </w:rPr>
          <w:t>пункте 2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81" w:history="1">
        <w:r>
          <w:rPr>
            <w:color w:val="0000FF"/>
          </w:rPr>
          <w:t>абзаце первом</w:t>
        </w:r>
      </w:hyperlink>
      <w:r>
        <w:t xml:space="preserve"> слова "Некачественные и" заменить словами "Некачественные и (или)";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в </w:t>
      </w:r>
      <w:hyperlink r:id="rId82" w:history="1">
        <w:r>
          <w:rPr>
            <w:color w:val="0000FF"/>
          </w:rPr>
          <w:t>абзаце втором</w:t>
        </w:r>
      </w:hyperlink>
      <w:r>
        <w:t xml:space="preserve"> второе предложение исключить;</w:t>
      </w:r>
    </w:p>
    <w:p w:rsidR="00436EA3" w:rsidRDefault="00436EA3">
      <w:pPr>
        <w:pStyle w:val="ConsPlusNormal"/>
        <w:spacing w:before="220"/>
        <w:ind w:firstLine="540"/>
        <w:jc w:val="both"/>
      </w:pPr>
      <w:hyperlink r:id="rId83" w:history="1">
        <w:r>
          <w:rPr>
            <w:color w:val="0000FF"/>
          </w:rPr>
          <w:t>дополнить</w:t>
        </w:r>
      </w:hyperlink>
      <w:r>
        <w:t xml:space="preserve"> абзацами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"Владелец некачественных и (или) опасных пищевых продуктов, материалов и изделий обеспечивает их временное хранение.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lastRenderedPageBreak/>
        <w:t>Порядок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</w:t>
      </w:r>
      <w:proofErr w:type="gramStart"/>
      <w:r>
        <w:t>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г) </w:t>
      </w:r>
      <w:hyperlink r:id="rId84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"3. 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</w:t>
      </w:r>
      <w:proofErr w:type="gramStart"/>
      <w:r>
        <w:t>.";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spellStart"/>
      <w:proofErr w:type="gramEnd"/>
      <w:r>
        <w:t>д</w:t>
      </w:r>
      <w:proofErr w:type="spellEnd"/>
      <w:r>
        <w:t xml:space="preserve">) </w:t>
      </w:r>
      <w:hyperlink r:id="rId85" w:history="1">
        <w:r>
          <w:rPr>
            <w:color w:val="0000FF"/>
          </w:rPr>
          <w:t>дополнить</w:t>
        </w:r>
      </w:hyperlink>
      <w:r>
        <w:t xml:space="preserve"> пунктом 3.1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"3.1. Пищевые продукты, содержащие в своем составе загрязнители, перед уничтожением или в процессе уничтожения подвергаются обеззараживанию</w:t>
      </w:r>
      <w:proofErr w:type="gramStart"/>
      <w:r>
        <w:t>.";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End"/>
      <w:r>
        <w:t xml:space="preserve">е) </w:t>
      </w:r>
      <w:hyperlink r:id="rId86" w:history="1">
        <w:r>
          <w:rPr>
            <w:color w:val="0000FF"/>
          </w:rPr>
          <w:t>пункт 4</w:t>
        </w:r>
      </w:hyperlink>
      <w:r>
        <w:t xml:space="preserve"> изложить в следующей редакции: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"4. </w:t>
      </w:r>
      <w:proofErr w:type="gramStart"/>
      <w:r>
        <w:t>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 xml:space="preserve">ж) в </w:t>
      </w:r>
      <w:hyperlink r:id="rId87" w:history="1">
        <w:r>
          <w:rPr>
            <w:color w:val="0000FF"/>
          </w:rPr>
          <w:t>пункте 5</w:t>
        </w:r>
      </w:hyperlink>
      <w:r>
        <w:t xml:space="preserve"> слова "некачественных и" заменить словами "некачественных и (или)", слово "постановление" заменить словом "предписание";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в </w:t>
      </w:r>
      <w:hyperlink r:id="rId88" w:history="1">
        <w:r>
          <w:rPr>
            <w:color w:val="0000FF"/>
          </w:rPr>
          <w:t>пункте 6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слово "постановление" заменить словом "предписание", слова "заболеваний и" заменить словами "заболеваний или", после слов "а также" дополнить словом "опасностью";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hyperlink r:id="rId89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"Организация экспертизы, предусмотренной пунктом 1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</w:t>
      </w:r>
      <w:proofErr w:type="gramEnd"/>
      <w:r>
        <w:t xml:space="preserve"> индивидуальным предпринимателем, </w:t>
      </w:r>
      <w:proofErr w:type="gramStart"/>
      <w:r>
        <w:t>осуществляющими</w:t>
      </w:r>
      <w:proofErr w:type="gramEnd"/>
      <w:r>
        <w:t xml:space="preserve"> деятельность по утилизации или уничтожению таких пищевых продуктов, материалов и изделий.";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22) </w:t>
      </w:r>
      <w:hyperlink r:id="rId90" w:history="1">
        <w:r>
          <w:rPr>
            <w:color w:val="0000FF"/>
          </w:rPr>
          <w:t>дополнить</w:t>
        </w:r>
      </w:hyperlink>
      <w:r>
        <w:t xml:space="preserve"> главами IV.1 и IV.2 следующего содержания: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"Глава IV.1. Организация питания детей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25.1. Требования к обеспечению качества и безопасности пищевых продуктов для питания детей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</w:t>
      </w:r>
      <w:r>
        <w:lastRenderedPageBreak/>
        <w:t>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2. 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25.2. Организация питания детей в образовательных организациях и организациях отдыха детей и их оздоровления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</w:t>
      </w:r>
      <w:proofErr w:type="gramStart"/>
      <w:r>
        <w:t>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 детских</w:t>
      </w:r>
      <w:proofErr w:type="gramEnd"/>
      <w:r>
        <w:t xml:space="preserve"> </w:t>
      </w:r>
      <w:proofErr w:type="gramStart"/>
      <w:r>
        <w:t>коллективах</w:t>
      </w:r>
      <w:proofErr w:type="gramEnd"/>
      <w:r>
        <w:t>, установленных в соответствии с законодательством Российской Федерации.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2. При организации питания детей в соответствии с пунктом 1 настоящей статьи образовательные организации и организации отдыха детей и их оздоровления обязаны:</w:t>
      </w:r>
    </w:p>
    <w:p w:rsidR="00436EA3" w:rsidRDefault="00436EA3">
      <w:pPr>
        <w:pStyle w:val="ConsPlusNormal"/>
        <w:spacing w:before="220"/>
        <w:ind w:firstLine="540"/>
        <w:jc w:val="both"/>
      </w:pPr>
      <w:proofErr w:type="gramStart"/>
      <w: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3. 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организация информационно-просветительской работы по формированию культуры здорового питания детей.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25.3. Нормирование обеспечения питанием детей в организованных детских коллективах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</w:t>
      </w:r>
      <w:r>
        <w:lastRenderedPageBreak/>
        <w:t>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применением допустимых норм замены одних пищевых продуктов другими пищевыми продуктами с учетом</w:t>
      </w:r>
      <w:proofErr w:type="gramEnd"/>
      <w:r>
        <w:t xml:space="preserve"> социально-демографических факторов, национальных, конфессиональных и местных особенностей питания населения.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Глава IV.2. Организация качественного, безопасного и здорового питания отдельных категорий граждан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25.4. Особенности качественного, безопасного и здорового питания пациентов медицинских организаций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Медицинские организации обеспечивают пациентов лечебным питанием в порядке,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замены пищевых продуктов и блюд должны определяться химический состав и пищевая ценность рациона пациентов.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25.5. Особенности организации питания лиц пожилого возраста, лиц с ограниченными возможностями здоровья и инвалидов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Статья 25.6. Особенности организации питания работников, занятых на работах с вредными и (или) опасными условиями труда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</w:t>
      </w:r>
      <w:proofErr w:type="gramStart"/>
      <w:r>
        <w:t>.";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23) в </w:t>
      </w:r>
      <w:hyperlink r:id="rId91" w:history="1">
        <w:r>
          <w:rPr>
            <w:color w:val="0000FF"/>
          </w:rPr>
          <w:t>статье 26.1</w:t>
        </w:r>
      </w:hyperlink>
      <w:r>
        <w:t xml:space="preserve"> слово "обороту" заменить словом "обращению";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24) в </w:t>
      </w:r>
      <w:hyperlink r:id="rId92" w:history="1">
        <w:r>
          <w:rPr>
            <w:color w:val="0000FF"/>
          </w:rPr>
          <w:t>статье 29</w:t>
        </w:r>
      </w:hyperlink>
      <w:r>
        <w:t>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а) в </w:t>
      </w:r>
      <w:hyperlink r:id="rId93" w:history="1">
        <w:r>
          <w:rPr>
            <w:color w:val="0000FF"/>
          </w:rPr>
          <w:t>наименовании</w:t>
        </w:r>
      </w:hyperlink>
      <w:r>
        <w:t xml:space="preserve"> слова "и контроля" исключить;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б) </w:t>
      </w:r>
      <w:hyperlink r:id="rId94" w:history="1">
        <w:r>
          <w:rPr>
            <w:color w:val="0000FF"/>
          </w:rPr>
          <w:t>слова</w:t>
        </w:r>
      </w:hyperlink>
      <w:r>
        <w:t xml:space="preserve"> "и контроля" исключить.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Title"/>
        <w:ind w:firstLine="540"/>
        <w:jc w:val="both"/>
        <w:outlineLvl w:val="0"/>
      </w:pPr>
      <w:r>
        <w:t>Статья 2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Внести в </w:t>
      </w:r>
      <w:hyperlink r:id="rId95" w:history="1">
        <w:r>
          <w:rPr>
            <w:color w:val="0000FF"/>
          </w:rPr>
          <w:t>статью 37</w:t>
        </w:r>
      </w:hyperlink>
      <w:r>
        <w:t xml:space="preserve"> Федерального закона от 29 декабря 2012 года N 273-ФЗ "Об образовании в Российской Федерации" (Собрание законодательства Российской Федерации, 2012, N 53, ст. 7598; 2016, N 27, ст. 4160) следующие изменения:</w:t>
      </w:r>
    </w:p>
    <w:p w:rsidR="00436EA3" w:rsidRDefault="00436EA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436E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36EA3" w:rsidRDefault="00436EA3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436EA3" w:rsidRDefault="00436EA3">
            <w:pPr>
              <w:pStyle w:val="ConsPlusNormal"/>
              <w:jc w:val="both"/>
            </w:pPr>
            <w:r>
              <w:rPr>
                <w:color w:val="392C69"/>
              </w:rPr>
              <w:t xml:space="preserve">П. 1 ст. 2 </w:t>
            </w:r>
            <w:hyperlink w:anchor="P273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01.09.2020.</w:t>
            </w:r>
          </w:p>
        </w:tc>
      </w:tr>
    </w:tbl>
    <w:p w:rsidR="00436EA3" w:rsidRDefault="00436EA3">
      <w:pPr>
        <w:pStyle w:val="ConsPlusNormal"/>
        <w:spacing w:before="280"/>
        <w:ind w:firstLine="540"/>
        <w:jc w:val="both"/>
      </w:pPr>
      <w:bookmarkStart w:id="0" w:name="P265"/>
      <w:bookmarkEnd w:id="0"/>
      <w:r>
        <w:t xml:space="preserve">1) </w:t>
      </w:r>
      <w:hyperlink r:id="rId96" w:history="1">
        <w:r>
          <w:rPr>
            <w:color w:val="0000FF"/>
          </w:rPr>
          <w:t>дополнить</w:t>
        </w:r>
      </w:hyperlink>
      <w:r>
        <w:t xml:space="preserve"> частью 2.1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"2.1. </w:t>
      </w:r>
      <w:proofErr w:type="gramStart"/>
      <w:r>
        <w:t>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Федерации.";</w:t>
      </w:r>
      <w:proofErr w:type="gramEnd"/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2) </w:t>
      </w:r>
      <w:hyperlink r:id="rId97" w:history="1">
        <w:r>
          <w:rPr>
            <w:color w:val="0000FF"/>
          </w:rPr>
          <w:t>дополнить</w:t>
        </w:r>
      </w:hyperlink>
      <w:r>
        <w:t xml:space="preserve"> частью 5 следующего содержания: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 xml:space="preserve">"5. Бюджетам субъектов Российской Федерации могут предоставляться субсидии из федерального бюджета на </w:t>
      </w:r>
      <w:proofErr w:type="spellStart"/>
      <w:r>
        <w:t>софинансирование</w:t>
      </w:r>
      <w:proofErr w:type="spellEnd"/>
      <w: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 Федерации</w:t>
      </w:r>
      <w:proofErr w:type="gramStart"/>
      <w:r>
        <w:t>.".</w:t>
      </w:r>
      <w:proofErr w:type="gramEnd"/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Title"/>
        <w:ind w:firstLine="540"/>
        <w:jc w:val="both"/>
        <w:outlineLvl w:val="0"/>
      </w:pPr>
      <w:r>
        <w:t>Статья 3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ind w:firstLine="540"/>
        <w:jc w:val="both"/>
      </w:pPr>
      <w:r>
        <w:t xml:space="preserve">1. Настоящий Федеральный закон вступает в силу по истечении шестидесяти дней после дня его официального опубликования, за исключением </w:t>
      </w:r>
      <w:hyperlink w:anchor="P265" w:history="1">
        <w:r>
          <w:rPr>
            <w:color w:val="0000FF"/>
          </w:rPr>
          <w:t>пункта 1 статьи 2</w:t>
        </w:r>
      </w:hyperlink>
      <w:r>
        <w:t xml:space="preserve"> настоящего Федерального закона.</w:t>
      </w:r>
    </w:p>
    <w:p w:rsidR="00436EA3" w:rsidRDefault="00436EA3">
      <w:pPr>
        <w:pStyle w:val="ConsPlusNormal"/>
        <w:spacing w:before="220"/>
        <w:ind w:firstLine="540"/>
        <w:jc w:val="both"/>
      </w:pPr>
      <w:bookmarkStart w:id="1" w:name="P273"/>
      <w:bookmarkEnd w:id="1"/>
      <w:r>
        <w:t xml:space="preserve">2. </w:t>
      </w:r>
      <w:hyperlink w:anchor="P265" w:history="1">
        <w:r>
          <w:rPr>
            <w:color w:val="0000FF"/>
          </w:rPr>
          <w:t>Пункт 1 статьи 2</w:t>
        </w:r>
      </w:hyperlink>
      <w:r>
        <w:t xml:space="preserve"> настоящего Федерального закона вступает в силу с 1 сентября 2020 года.</w:t>
      </w:r>
    </w:p>
    <w:p w:rsidR="00436EA3" w:rsidRDefault="00436EA3">
      <w:pPr>
        <w:pStyle w:val="ConsPlusNormal"/>
        <w:spacing w:before="220"/>
        <w:ind w:firstLine="540"/>
        <w:jc w:val="both"/>
      </w:pPr>
      <w:r>
        <w:t>3. Мероприятия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должны осуществляться поэтапно с 1 сентября 2020 года по 1 сентября 2023 года.</w:t>
      </w:r>
    </w:p>
    <w:p w:rsidR="00436EA3" w:rsidRDefault="00436EA3">
      <w:pPr>
        <w:pStyle w:val="ConsPlusNormal"/>
        <w:ind w:firstLine="540"/>
        <w:jc w:val="both"/>
      </w:pPr>
    </w:p>
    <w:p w:rsidR="00436EA3" w:rsidRDefault="00436EA3">
      <w:pPr>
        <w:pStyle w:val="ConsPlusNormal"/>
        <w:jc w:val="right"/>
      </w:pPr>
      <w:r>
        <w:t>Президент</w:t>
      </w:r>
    </w:p>
    <w:p w:rsidR="00436EA3" w:rsidRDefault="00436EA3">
      <w:pPr>
        <w:pStyle w:val="ConsPlusNormal"/>
        <w:jc w:val="right"/>
      </w:pPr>
      <w:r>
        <w:t>Российской Федерации</w:t>
      </w:r>
    </w:p>
    <w:p w:rsidR="00436EA3" w:rsidRDefault="00436EA3">
      <w:pPr>
        <w:pStyle w:val="ConsPlusNormal"/>
        <w:jc w:val="right"/>
      </w:pPr>
      <w:r>
        <w:t>В.ПУТИН</w:t>
      </w:r>
    </w:p>
    <w:p w:rsidR="00436EA3" w:rsidRDefault="00436EA3">
      <w:pPr>
        <w:pStyle w:val="ConsPlusNormal"/>
      </w:pPr>
      <w:r>
        <w:t>Москва, Кремль</w:t>
      </w:r>
    </w:p>
    <w:p w:rsidR="00436EA3" w:rsidRDefault="00436EA3">
      <w:pPr>
        <w:pStyle w:val="ConsPlusNormal"/>
        <w:spacing w:before="220"/>
      </w:pPr>
      <w:r>
        <w:t>1 марта 2020 года</w:t>
      </w:r>
    </w:p>
    <w:p w:rsidR="00436EA3" w:rsidRDefault="00436EA3">
      <w:pPr>
        <w:pStyle w:val="ConsPlusNormal"/>
        <w:spacing w:before="220"/>
      </w:pPr>
      <w:r>
        <w:t>N 47-ФЗ</w:t>
      </w:r>
    </w:p>
    <w:p w:rsidR="00436EA3" w:rsidRDefault="00436EA3">
      <w:pPr>
        <w:pStyle w:val="ConsPlusNormal"/>
        <w:jc w:val="both"/>
      </w:pPr>
    </w:p>
    <w:p w:rsidR="00436EA3" w:rsidRDefault="00436EA3">
      <w:pPr>
        <w:pStyle w:val="ConsPlusNormal"/>
        <w:jc w:val="both"/>
      </w:pPr>
    </w:p>
    <w:p w:rsidR="00436EA3" w:rsidRDefault="00436EA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28F7" w:rsidRDefault="00436EA3"/>
    <w:sectPr w:rsidR="00EB28F7" w:rsidSect="008A5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EA3"/>
    <w:rsid w:val="00436EA3"/>
    <w:rsid w:val="004965CC"/>
    <w:rsid w:val="005559A6"/>
    <w:rsid w:val="0079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6E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9916B7EEBC27426C2BCAFC6DC1615CDC695B2A0151EA5DD11849B6481113411F6699BCF73CA87F998B0DDFB8CEA247F23E44C8362C287EB61Z0H" TargetMode="External"/><Relationship Id="rId21" Type="http://schemas.openxmlformats.org/officeDocument/2006/relationships/hyperlink" Target="consultantplus://offline/ref=F9916B7EEBC27426C2BCAFC6DC1615CDC695B2A0151EA5DD11849B6481113411F6699BC675C1D2AADDEE84A8CEA129753BF84C8967ZCH" TargetMode="External"/><Relationship Id="rId34" Type="http://schemas.openxmlformats.org/officeDocument/2006/relationships/hyperlink" Target="consultantplus://offline/ref=F9916B7EEBC27426C2BCAFC6DC1615CDC695B2A0151EA5DD11849B6481113411F6699BC971C1D2AADDEE84A8CEA129753BF84C8967ZCH" TargetMode="External"/><Relationship Id="rId42" Type="http://schemas.openxmlformats.org/officeDocument/2006/relationships/hyperlink" Target="consultantplus://offline/ref=F9916B7EEBC27426C2BCAFC6DC1615CDC695B2A0151EA5DD11849B6481113411F6699BCF73CA87FF9BB0DDFB8CEA247F23E44C8362C287EB61Z0H" TargetMode="External"/><Relationship Id="rId47" Type="http://schemas.openxmlformats.org/officeDocument/2006/relationships/hyperlink" Target="consultantplus://offline/ref=F9916B7EEBC27426C2BCAFC6DC1615CDC695B2A0151EA5DD11849B6481113411F6699BCF73CA87FE99B0DDFB8CEA247F23E44C8362C287EB61Z0H" TargetMode="External"/><Relationship Id="rId50" Type="http://schemas.openxmlformats.org/officeDocument/2006/relationships/hyperlink" Target="consultantplus://offline/ref=F9916B7EEBC27426C2BCAFC6DC1615CDC695B2A0151EA5DD11849B6481113411F6699BCF73CA87FE91B0DDFB8CEA247F23E44C8362C287EB61Z0H" TargetMode="External"/><Relationship Id="rId55" Type="http://schemas.openxmlformats.org/officeDocument/2006/relationships/hyperlink" Target="consultantplus://offline/ref=F9916B7EEBC27426C2BCAFC6DC1615CDC695B2A0151EA5DD11849B6481113411F6699BCF73CA87FD91B0DDFB8CEA247F23E44C8362C287EB61Z0H" TargetMode="External"/><Relationship Id="rId63" Type="http://schemas.openxmlformats.org/officeDocument/2006/relationships/hyperlink" Target="consultantplus://offline/ref=F9916B7EEBC27426C2BCAFC6DC1615CDC695B2A0151EA5DD11849B6481113411F6699BCF73CA87FC9FB0DDFB8CEA247F23E44C8362C287EB61Z0H" TargetMode="External"/><Relationship Id="rId68" Type="http://schemas.openxmlformats.org/officeDocument/2006/relationships/hyperlink" Target="consultantplus://offline/ref=F9916B7EEBC27426C2BCAFC6DC1615CDC695B2A0151EA5DD11849B6481113411F6699BCF73CA87F399B0DDFB8CEA247F23E44C8362C287EB61Z0H" TargetMode="External"/><Relationship Id="rId76" Type="http://schemas.openxmlformats.org/officeDocument/2006/relationships/hyperlink" Target="consultantplus://offline/ref=F9916B7EEBC27426C2BCAFC6DC1615CDC695B2A0151EA5DD11849B6481113411F6699BCF73CA87F39FB0DDFB8CEA247F23E44C8362C287EB61Z0H" TargetMode="External"/><Relationship Id="rId84" Type="http://schemas.openxmlformats.org/officeDocument/2006/relationships/hyperlink" Target="consultantplus://offline/ref=F9916B7EEBC27426C2BCAFC6DC1615CDC695B2A0151EA5DD11849B6481113411F6699BCA7BC1D2AADDEE84A8CEA129753BF84C8967ZCH" TargetMode="External"/><Relationship Id="rId89" Type="http://schemas.openxmlformats.org/officeDocument/2006/relationships/hyperlink" Target="consultantplus://offline/ref=F9916B7EEBC27426C2BCAFC6DC1615CDC695B2A0151EA5DD11849B6481113411F6699BCB72C1D2AADDEE84A8CEA129753BF84C8967ZCH" TargetMode="External"/><Relationship Id="rId97" Type="http://schemas.openxmlformats.org/officeDocument/2006/relationships/hyperlink" Target="consultantplus://offline/ref=F9916B7EEBC27426C2BCAFC6DC1615CDC695B5AE1A19A5DD11849B6481113411F6699BCF73CA83FE98B0DDFB8CEA247F23E44C8362C287EB61Z0H" TargetMode="External"/><Relationship Id="rId7" Type="http://schemas.openxmlformats.org/officeDocument/2006/relationships/hyperlink" Target="consultantplus://offline/ref=F9916B7EEBC27426C2BCAFC6DC1615CDC695B2A0151EA5DD11849B6481113411F6699BCF73CA86F898B0DDFB8CEA247F23E44C8362C287EB61Z0H" TargetMode="External"/><Relationship Id="rId71" Type="http://schemas.openxmlformats.org/officeDocument/2006/relationships/hyperlink" Target="consultantplus://offline/ref=F9916B7EEBC27426C2BCAFC6DC1615CDC695B2A0151EA5DD11849B6481113411F6699BCF73CA87F39AB0DDFB8CEA247F23E44C8362C287EB61Z0H" TargetMode="External"/><Relationship Id="rId92" Type="http://schemas.openxmlformats.org/officeDocument/2006/relationships/hyperlink" Target="consultantplus://offline/ref=F9916B7EEBC27426C2BCAFC6DC1615CDC695B2A0151EA5DD11849B6481113411F6699BCF73CA84FB9CB0DDFB8CEA247F23E44C8362C287EB61Z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9916B7EEBC27426C2BCAFC6DC1615CDC695B2A0151EA5DD11849B6481113411F6699BC871C1D2AADDEE84A8CEA129753BF84C8967ZCH" TargetMode="External"/><Relationship Id="rId29" Type="http://schemas.openxmlformats.org/officeDocument/2006/relationships/hyperlink" Target="consultantplus://offline/ref=F9916B7EEBC27426C2BCAFC6DC1615CDC695B2A0151EA5DD11849B6481113411F6699BCF73CA87F99FB0DDFB8CEA247F23E44C8362C287EB61Z0H" TargetMode="External"/><Relationship Id="rId11" Type="http://schemas.openxmlformats.org/officeDocument/2006/relationships/hyperlink" Target="consultantplus://offline/ref=F9916B7EEBC27426C2BCAFC6DC1615CDC695B2A0151EA5DD11849B6481113411F6699BCF73CA86FF90B0DDFB8CEA247F23E44C8362C287EB61Z0H" TargetMode="External"/><Relationship Id="rId24" Type="http://schemas.openxmlformats.org/officeDocument/2006/relationships/hyperlink" Target="consultantplus://offline/ref=F9916B7EEBC27426C2BCAFC6DC1615CDC695B2A0151EA5DD11849B6481113411F6699BCF73CA87FA90B0DDFB8CEA247F23E44C8362C287EB61Z0H" TargetMode="External"/><Relationship Id="rId32" Type="http://schemas.openxmlformats.org/officeDocument/2006/relationships/hyperlink" Target="consultantplus://offline/ref=F9916B7EEBC27426C2BCAFC6DC1615CDC695B2A0151EA5DD11849B6481113411F6699BC972C1D2AADDEE84A8CEA129753BF84C8967ZCH" TargetMode="External"/><Relationship Id="rId37" Type="http://schemas.openxmlformats.org/officeDocument/2006/relationships/hyperlink" Target="consultantplus://offline/ref=F9916B7EEBC27426C2BCAFC6DC1615CDC695B2A0151EA5DD11849B6481113411F6699BCF73CA87F89CB0DDFB8CEA247F23E44C8362C287EB61Z0H" TargetMode="External"/><Relationship Id="rId40" Type="http://schemas.openxmlformats.org/officeDocument/2006/relationships/hyperlink" Target="consultantplus://offline/ref=F9916B7EEBC27426C2BCAFC6DC1615CDC695B2A0151EA5DD11849B6481113411F6699BC975C1D2AADDEE84A8CEA129753BF84C8967ZCH" TargetMode="External"/><Relationship Id="rId45" Type="http://schemas.openxmlformats.org/officeDocument/2006/relationships/hyperlink" Target="consultantplus://offline/ref=F9916B7EEBC27426C2BCAFC6DC1615CDC695B2A0151EA5DD11849B6481113411F6699BCF73CA87FF9EB0DDFB8CEA247F23E44C8362C287EB61Z0H" TargetMode="External"/><Relationship Id="rId53" Type="http://schemas.openxmlformats.org/officeDocument/2006/relationships/hyperlink" Target="consultantplus://offline/ref=F9916B7EEBC27426C2BCAFC6DC1615CDC695B2A0151EA5DD11849B6481113411F6699BCF73CA87FD9DB0DDFB8CEA247F23E44C8362C287EB61Z0H" TargetMode="External"/><Relationship Id="rId58" Type="http://schemas.openxmlformats.org/officeDocument/2006/relationships/hyperlink" Target="consultantplus://offline/ref=F9916B7EEBC27426C2BCAFC6DC1615CDC695B2A0151EA5DD11849B6481113411F6699BC672C1D2AADDEE84A8CEA129753BF84C8967ZCH" TargetMode="External"/><Relationship Id="rId66" Type="http://schemas.openxmlformats.org/officeDocument/2006/relationships/hyperlink" Target="consultantplus://offline/ref=F9916B7EEBC27426C2BCAFC6DC1615CDC695B2A0151EA5DD11849B6481113411F6699BC671C1D2AADDEE84A8CEA129753BF84C8967ZCH" TargetMode="External"/><Relationship Id="rId74" Type="http://schemas.openxmlformats.org/officeDocument/2006/relationships/hyperlink" Target="consultantplus://offline/ref=F9916B7EEBC27426C2BCAFC6DC1615CDC695B2A0151EA5DD11849B6481113411F6699BCF73CA87F39DB0DDFB8CEA247F23E44C8362C287EB61Z0H" TargetMode="External"/><Relationship Id="rId79" Type="http://schemas.openxmlformats.org/officeDocument/2006/relationships/hyperlink" Target="consultantplus://offline/ref=F9916B7EEBC27426C2BCAFC6DC1615CDC695B2A0151EA5DD11849B6481113411F6699BCA75C1D2AADDEE84A8CEA129753BF84C8967ZCH" TargetMode="External"/><Relationship Id="rId87" Type="http://schemas.openxmlformats.org/officeDocument/2006/relationships/hyperlink" Target="consultantplus://offline/ref=F9916B7EEBC27426C2BCAFC6DC1615CDC695B2A0151EA5DD11849B6481113411F6699BCB73C1D2AADDEE84A8CEA129753BF84C8967ZCH" TargetMode="External"/><Relationship Id="rId5" Type="http://schemas.openxmlformats.org/officeDocument/2006/relationships/hyperlink" Target="consultantplus://offline/ref=F9916B7EEBC27426C2BCAFC6DC1615CDC695B2A0151EA5DD11849B6481113411F6699BCF73CA86FB91B0DDFB8CEA247F23E44C8362C287EB61Z0H" TargetMode="External"/><Relationship Id="rId61" Type="http://schemas.openxmlformats.org/officeDocument/2006/relationships/hyperlink" Target="consultantplus://offline/ref=F9916B7EEBC27426C2BCAFC6DC1615CDC695B2A0151EA5DD11849B6481113411F6699BCA77C1D2AADDEE84A8CEA129753BF84C8967ZCH" TargetMode="External"/><Relationship Id="rId82" Type="http://schemas.openxmlformats.org/officeDocument/2006/relationships/hyperlink" Target="consultantplus://offline/ref=F9916B7EEBC27426C2BCAFC6DC1615CDC695B2A0151EA5DD11849B6481113411F6699BCF73CA87F298B0DDFB8CEA247F23E44C8362C287EB61Z0H" TargetMode="External"/><Relationship Id="rId90" Type="http://schemas.openxmlformats.org/officeDocument/2006/relationships/hyperlink" Target="consultantplus://offline/ref=F9916B7EEBC27426C2BCAFC6DC1615CDC695B2A0151EA5DD11849B6481113411E469C3C371CC98FB91A58BAACA6BZFH" TargetMode="External"/><Relationship Id="rId95" Type="http://schemas.openxmlformats.org/officeDocument/2006/relationships/hyperlink" Target="consultantplus://offline/ref=F9916B7EEBC27426C2BCAFC6DC1615CDC695B5AE1A19A5DD11849B6481113411F6699BCF73CA83FE98B0DDFB8CEA247F23E44C8362C287EB61Z0H" TargetMode="External"/><Relationship Id="rId19" Type="http://schemas.openxmlformats.org/officeDocument/2006/relationships/hyperlink" Target="consultantplus://offline/ref=F9916B7EEBC27426C2BCAFC6DC1615CDC695B2A0151EA5DD11849B6481113411F6699BCF73CA84F891B0DDFB8CEA247F23E44C8362C287EB61Z0H" TargetMode="External"/><Relationship Id="rId14" Type="http://schemas.openxmlformats.org/officeDocument/2006/relationships/hyperlink" Target="consultantplus://offline/ref=F9916B7EEBC27426C2BCAFC6DC1615CDC695B2A0151EA5DD11849B6481113411F6699BCF73CA84F998B0DDFB8CEA247F23E44C8362C287EB61Z0H" TargetMode="External"/><Relationship Id="rId22" Type="http://schemas.openxmlformats.org/officeDocument/2006/relationships/hyperlink" Target="consultantplus://offline/ref=F9916B7EEBC27426C2BCAFC6DC1615CDC695B2A0151EA5DD11849B6481113411F6699BC676C1D2AADDEE84A8CEA129753BF84C8967ZCH" TargetMode="External"/><Relationship Id="rId27" Type="http://schemas.openxmlformats.org/officeDocument/2006/relationships/hyperlink" Target="consultantplus://offline/ref=F9916B7EEBC27426C2BCAFC6DC1615CDC695B2A0151EA5DD11849B6481113411F6699BCF73CA87F99AB0DDFB8CEA247F23E44C8362C287EB61Z0H" TargetMode="External"/><Relationship Id="rId30" Type="http://schemas.openxmlformats.org/officeDocument/2006/relationships/hyperlink" Target="consultantplus://offline/ref=F9916B7EEBC27426C2BCAFC6DC1615CDC695B2A0151EA5DD11849B6481113411F6699BCF73CA87F99FB0DDFB8CEA247F23E44C8362C287EB61Z0H" TargetMode="External"/><Relationship Id="rId35" Type="http://schemas.openxmlformats.org/officeDocument/2006/relationships/hyperlink" Target="consultantplus://offline/ref=F9916B7EEBC27426C2BCAFC6DC1615CDC695B2A0151EA5DD11849B6481113411F6699BC971C1D2AADDEE84A8CEA129753BF84C8967ZCH" TargetMode="External"/><Relationship Id="rId43" Type="http://schemas.openxmlformats.org/officeDocument/2006/relationships/hyperlink" Target="consultantplus://offline/ref=F9916B7EEBC27426C2BCAFC6DC1615CDC695B2A0151EA5DD11849B6481113411F6699BC97BC1D2AADDEE84A8CEA129753BF84C8967ZCH" TargetMode="External"/><Relationship Id="rId48" Type="http://schemas.openxmlformats.org/officeDocument/2006/relationships/hyperlink" Target="consultantplus://offline/ref=F9916B7EEBC27426C2BCAFC6DC1615CDC695B2A0151EA5DD11849B6481113411F6699BCF73CA87FF9EB0DDFB8CEA247F23E44C8362C287EB61Z0H" TargetMode="External"/><Relationship Id="rId56" Type="http://schemas.openxmlformats.org/officeDocument/2006/relationships/hyperlink" Target="consultantplus://offline/ref=F9916B7EEBC27426C2BCAFC6DC1615CDC695B2A0151EA5DD11849B6481113411F6699BCF73CA87FD90B0DDFB8CEA247F23E44C8362C287EB61Z0H" TargetMode="External"/><Relationship Id="rId64" Type="http://schemas.openxmlformats.org/officeDocument/2006/relationships/hyperlink" Target="consultantplus://offline/ref=F9916B7EEBC27426C2BCAFC6DC1615CDC695B2A0151EA5DD11849B6481113411F6699BCF73CA87FC9EB0DDFB8CEA247F23E44C8362C287EB61Z0H" TargetMode="External"/><Relationship Id="rId69" Type="http://schemas.openxmlformats.org/officeDocument/2006/relationships/hyperlink" Target="consultantplus://offline/ref=F9916B7EEBC27426C2BCAFC6DC1615CDC695B2A0151EA5DD11849B6481113411F6699BCF73CA87F398B0DDFB8CEA247F23E44C8362C287EB61Z0H" TargetMode="External"/><Relationship Id="rId77" Type="http://schemas.openxmlformats.org/officeDocument/2006/relationships/hyperlink" Target="consultantplus://offline/ref=F9916B7EEBC27426C2BCAFC6DC1615CDC695B2A0151EA5DD11849B6481113411F6699BCF73CA87F39EB0DDFB8CEA247F23E44C8362C287EB61Z0H" TargetMode="External"/><Relationship Id="rId8" Type="http://schemas.openxmlformats.org/officeDocument/2006/relationships/hyperlink" Target="consultantplus://offline/ref=F9916B7EEBC27426C2BCAFC6DC1615CDC695B2A0151EA5DD11849B6481113411F6699BCF73CA86F89BB0DDFB8CEA247F23E44C8362C287EB61Z0H" TargetMode="External"/><Relationship Id="rId51" Type="http://schemas.openxmlformats.org/officeDocument/2006/relationships/hyperlink" Target="consultantplus://offline/ref=F9916B7EEBC27426C2BCAFC6DC1615CDC695B2A0151EA5DD11849B6481113411F6699BC97AC1D2AADDEE84A8CEA129753BF84C8967ZCH" TargetMode="External"/><Relationship Id="rId72" Type="http://schemas.openxmlformats.org/officeDocument/2006/relationships/hyperlink" Target="consultantplus://offline/ref=F9916B7EEBC27426C2BCAFC6DC1615CDC695B2A0151EA5DD11849B6481113411F6699BCF73CA87F39AB0DDFB8CEA247F23E44C8362C287EB61Z0H" TargetMode="External"/><Relationship Id="rId80" Type="http://schemas.openxmlformats.org/officeDocument/2006/relationships/hyperlink" Target="consultantplus://offline/ref=F9916B7EEBC27426C2BCAFC6DC1615CDC695B2A0151EA5DD11849B6481113411F6699BCF73CA87F299B0DDFB8CEA247F23E44C8362C287EB61Z0H" TargetMode="External"/><Relationship Id="rId85" Type="http://schemas.openxmlformats.org/officeDocument/2006/relationships/hyperlink" Target="consultantplus://offline/ref=F9916B7EEBC27426C2BCAFC6DC1615CDC695B2A0151EA5DD11849B6481113411F6699BCF73CA87F39EB0DDFB8CEA247F23E44C8362C287EB61Z0H" TargetMode="External"/><Relationship Id="rId93" Type="http://schemas.openxmlformats.org/officeDocument/2006/relationships/hyperlink" Target="consultantplus://offline/ref=F9916B7EEBC27426C2BCAFC6DC1615CDC695B2A0151EA5DD11849B6481113411F6699BCF73CA84FB9CB0DDFB8CEA247F23E44C8362C287EB61Z0H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9916B7EEBC27426C2BCAFC6DC1615CDC695B2A0151EA5DD11849B6481113411F6699BCF73CA86FE9DB0DDFB8CEA247F23E44C8362C287EB61Z0H" TargetMode="External"/><Relationship Id="rId17" Type="http://schemas.openxmlformats.org/officeDocument/2006/relationships/hyperlink" Target="consultantplus://offline/ref=F9916B7EEBC27426C2BCAFC6DC1615CDC695B2A0151EA5DD11849B6481113411F6699BC875C1D2AADDEE84A8CEA129753BF84C8967ZCH" TargetMode="External"/><Relationship Id="rId25" Type="http://schemas.openxmlformats.org/officeDocument/2006/relationships/hyperlink" Target="consultantplus://offline/ref=F9916B7EEBC27426C2BCAFC6DC1615CDC695B2A0151EA5DD11849B6481113411F6699BC87AC1D2AADDEE84A8CEA129753BF84C8967ZCH" TargetMode="External"/><Relationship Id="rId33" Type="http://schemas.openxmlformats.org/officeDocument/2006/relationships/hyperlink" Target="consultantplus://offline/ref=F9916B7EEBC27426C2BCAFC6DC1615CDC695B2A0151EA5DD11849B6481113411F6699BCF73CA87F89BB0DDFB8CEA247F23E44C8362C287EB61Z0H" TargetMode="External"/><Relationship Id="rId38" Type="http://schemas.openxmlformats.org/officeDocument/2006/relationships/hyperlink" Target="consultantplus://offline/ref=F9916B7EEBC27426C2BCAFC6DC1615CDC695B2A0151EA5DD11849B6481113411F6699BCF73CA87F891B0DDFB8CEA247F23E44C8362C287EB61Z0H" TargetMode="External"/><Relationship Id="rId46" Type="http://schemas.openxmlformats.org/officeDocument/2006/relationships/hyperlink" Target="consultantplus://offline/ref=F9916B7EEBC27426C2BCAFC6DC1615CDC695B2A0151EA5DD11849B6481113411F6699BCF73CA87FF90B0DDFB8CEA247F23E44C8362C287EB61Z0H" TargetMode="External"/><Relationship Id="rId59" Type="http://schemas.openxmlformats.org/officeDocument/2006/relationships/hyperlink" Target="consultantplus://offline/ref=F9916B7EEBC27426C2BCAFC6DC1615CDC695B2A0151EA5DD11849B6481113411F6699BCA70C1D2AADDEE84A8CEA129753BF84C8967ZCH" TargetMode="External"/><Relationship Id="rId67" Type="http://schemas.openxmlformats.org/officeDocument/2006/relationships/hyperlink" Target="consultantplus://offline/ref=F9916B7EEBC27426C2BCAFC6DC1615CDC695B2A0151EA5DD11849B6481113411F6699BCF73CA87F399B0DDFB8CEA247F23E44C8362C287EB61Z0H" TargetMode="External"/><Relationship Id="rId20" Type="http://schemas.openxmlformats.org/officeDocument/2006/relationships/hyperlink" Target="consultantplus://offline/ref=F9916B7EEBC27426C2BCAFC6DC1615CDC695B2A0151EA5DD11849B6481113411F6699BCF73CA84F891B0DDFB8CEA247F23E44C8362C287EB61Z0H" TargetMode="External"/><Relationship Id="rId41" Type="http://schemas.openxmlformats.org/officeDocument/2006/relationships/hyperlink" Target="consultantplus://offline/ref=F9916B7EEBC27426C2BCAFC6DC1615CDC695B2A0151EA5DD11849B6481113411F6699BC975C1D2AADDEE84A8CEA129753BF84C8967ZCH" TargetMode="External"/><Relationship Id="rId54" Type="http://schemas.openxmlformats.org/officeDocument/2006/relationships/hyperlink" Target="consultantplus://offline/ref=F9916B7EEBC27426C2BCAFC6DC1615CDC695B2A0151EA5DD11849B6481113411F6699BCF73CA87FD9EB0DDFB8CEA247F23E44C8362C287EB61Z0H" TargetMode="External"/><Relationship Id="rId62" Type="http://schemas.openxmlformats.org/officeDocument/2006/relationships/hyperlink" Target="consultantplus://offline/ref=F9916B7EEBC27426C2BCAFC6DC1615CDC695B2A0151EA5DD11849B6481113411F6699BCA76C1D2AADDEE84A8CEA129753BF84C8967ZCH" TargetMode="External"/><Relationship Id="rId70" Type="http://schemas.openxmlformats.org/officeDocument/2006/relationships/hyperlink" Target="consultantplus://offline/ref=F9916B7EEBC27426C2BCAFC6DC1615CDC695B2A0151EA5DD11849B6481113411F6699BCF73CA87F39BB0DDFB8CEA247F23E44C8362C287EB61Z0H" TargetMode="External"/><Relationship Id="rId75" Type="http://schemas.openxmlformats.org/officeDocument/2006/relationships/hyperlink" Target="consultantplus://offline/ref=F9916B7EEBC27426C2BCAFC6DC1615CDC695B2A0151EA5DD11849B6481113411F6699BCF73CA87F39CB0DDFB8CEA247F23E44C8362C287EB61Z0H" TargetMode="External"/><Relationship Id="rId83" Type="http://schemas.openxmlformats.org/officeDocument/2006/relationships/hyperlink" Target="consultantplus://offline/ref=F9916B7EEBC27426C2BCAFC6DC1615CDC695B2A0151EA5DD11849B6481113411F6699BCF73CA87F299B0DDFB8CEA247F23E44C8362C287EB61Z0H" TargetMode="External"/><Relationship Id="rId88" Type="http://schemas.openxmlformats.org/officeDocument/2006/relationships/hyperlink" Target="consultantplus://offline/ref=F9916B7EEBC27426C2BCAFC6DC1615CDC695B2A0151EA5DD11849B6481113411F6699BCB72C1D2AADDEE84A8CEA129753BF84C8967ZCH" TargetMode="External"/><Relationship Id="rId91" Type="http://schemas.openxmlformats.org/officeDocument/2006/relationships/hyperlink" Target="consultantplus://offline/ref=F9916B7EEBC27426C2BCAFC6DC1615CDC695B2A0151EA5DD11849B6481113411F6699BCB71C1D2AADDEE84A8CEA129753BF84C8967ZCH" TargetMode="External"/><Relationship Id="rId96" Type="http://schemas.openxmlformats.org/officeDocument/2006/relationships/hyperlink" Target="consultantplus://offline/ref=F9916B7EEBC27426C2BCAFC6DC1615CDC695BBA91C1FA5DD11849B6481113411F6699BCF73CA83FE98B0DDFB8CEA247F23E44C8362C287EB61Z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9916B7EEBC27426C2BCAFC6DC1615CDC695B2A0151EA5DD11849B6481113411F6699BCF73CA86FA99B0DDFB8CEA247F23E44C8362C287EB61Z0H" TargetMode="External"/><Relationship Id="rId15" Type="http://schemas.openxmlformats.org/officeDocument/2006/relationships/hyperlink" Target="consultantplus://offline/ref=F9916B7EEBC27426C2BCAFC6DC1615CDC695B2A0151EA5DD11849B6481113411F6699BC873C1D2AADDEE84A8CEA129753BF84C8967ZCH" TargetMode="External"/><Relationship Id="rId23" Type="http://schemas.openxmlformats.org/officeDocument/2006/relationships/hyperlink" Target="consultantplus://offline/ref=F9916B7EEBC27426C2BCAFC6DC1615CDC695B2A0151EA5DD11849B6481113411F6699BCF73CA84F890B0DDFB8CEA247F23E44C8362C287EB61Z0H" TargetMode="External"/><Relationship Id="rId28" Type="http://schemas.openxmlformats.org/officeDocument/2006/relationships/hyperlink" Target="consultantplus://offline/ref=F9916B7EEBC27426C2BCAFC6DC1615CDC695B2A0151EA5DD11849B6481113411F6699BCF73CA87F99DB0DDFB8CEA247F23E44C8362C287EB61Z0H" TargetMode="External"/><Relationship Id="rId36" Type="http://schemas.openxmlformats.org/officeDocument/2006/relationships/hyperlink" Target="consultantplus://offline/ref=F9916B7EEBC27426C2BCAFC6DC1615CDC695B2A0151EA5DD11849B6481113411F6699BC970C1D2AADDEE84A8CEA129753BF84C8967ZCH" TargetMode="External"/><Relationship Id="rId49" Type="http://schemas.openxmlformats.org/officeDocument/2006/relationships/hyperlink" Target="consultantplus://offline/ref=F9916B7EEBC27426C2BCAFC6DC1615CDC695B2A0151EA5DD11849B6481113411F6699BCF73CA87FE9FB0DDFB8CEA247F23E44C8362C287EB61Z0H" TargetMode="External"/><Relationship Id="rId57" Type="http://schemas.openxmlformats.org/officeDocument/2006/relationships/hyperlink" Target="consultantplus://offline/ref=F9916B7EEBC27426C2BCAFC6DC1615CDC695B2A0151EA5DD11849B6481113411F6699BCF73CA87FC99B0DDFB8CEA247F23E44C8362C287EB61Z0H" TargetMode="External"/><Relationship Id="rId10" Type="http://schemas.openxmlformats.org/officeDocument/2006/relationships/hyperlink" Target="consultantplus://offline/ref=F9916B7EEBC27426C2BCAFC6DC1615CDC695B2A0151EA5DD11849B6481113411F6699BCF73CA86F89AB0DDFB8CEA247F23E44C8362C287EB61Z0H" TargetMode="External"/><Relationship Id="rId31" Type="http://schemas.openxmlformats.org/officeDocument/2006/relationships/hyperlink" Target="consultantplus://offline/ref=F9916B7EEBC27426C2BCAFC6DC1615CDC695B2A0151EA5DD11849B6481113411F6699BCF73CA87F899B0DDFB8CEA247F23E44C8362C287EB61Z0H" TargetMode="External"/><Relationship Id="rId44" Type="http://schemas.openxmlformats.org/officeDocument/2006/relationships/hyperlink" Target="consultantplus://offline/ref=F9916B7EEBC27426C2BCAFC6DC1615CDC695B2A0151EA5DD11849B6481113411F6699BCF73CA87FF9FB0DDFB8CEA247F23E44C8362C287EB61Z0H" TargetMode="External"/><Relationship Id="rId52" Type="http://schemas.openxmlformats.org/officeDocument/2006/relationships/hyperlink" Target="consultantplus://offline/ref=F9916B7EEBC27426C2BCAFC6DC1615CDC695B2A0151EA5DD11849B6481113411F6699BCF73CA87FD9AB0DDFB8CEA247F23E44C8362C287EB61Z0H" TargetMode="External"/><Relationship Id="rId60" Type="http://schemas.openxmlformats.org/officeDocument/2006/relationships/hyperlink" Target="consultantplus://offline/ref=F9916B7EEBC27426C2BCAFC6DC1615CDC695B2A0151EA5DD11849B6481113411F6699BCA70C1D2AADDEE84A8CEA129753BF84C8967ZCH" TargetMode="External"/><Relationship Id="rId65" Type="http://schemas.openxmlformats.org/officeDocument/2006/relationships/hyperlink" Target="consultantplus://offline/ref=F9916B7EEBC27426C2BCAFC6DC1615CDC695B2A0151EA5DD11849B6481113411F6699BCF73CA87FC91B0DDFB8CEA247F23E44C8362C287EB61Z0H" TargetMode="External"/><Relationship Id="rId73" Type="http://schemas.openxmlformats.org/officeDocument/2006/relationships/hyperlink" Target="consultantplus://offline/ref=F9916B7EEBC27426C2BCAFC6DC1615CDC695B2A0151EA5DD11849B6481113411F6699BCF73CA87F39DB0DDFB8CEA247F23E44C8362C287EB61Z0H" TargetMode="External"/><Relationship Id="rId78" Type="http://schemas.openxmlformats.org/officeDocument/2006/relationships/hyperlink" Target="consultantplus://offline/ref=F9916B7EEBC27426C2BCAFC6DC1615CDC695B2A0151EA5DD11849B6481113411F6699BCF73CA87F39EB0DDFB8CEA247F23E44C8362C287EB61Z0H" TargetMode="External"/><Relationship Id="rId81" Type="http://schemas.openxmlformats.org/officeDocument/2006/relationships/hyperlink" Target="consultantplus://offline/ref=F9916B7EEBC27426C2BCAFC6DC1615CDC695B2A0151EA5DD11849B6481113411F6699BCF73CA87F299B0DDFB8CEA247F23E44C8362C287EB61Z0H" TargetMode="External"/><Relationship Id="rId86" Type="http://schemas.openxmlformats.org/officeDocument/2006/relationships/hyperlink" Target="consultantplus://offline/ref=F9916B7EEBC27426C2BCAFC6DC1615CDC695B2A0151EA5DD11849B6481113411F6699BCF73CA87F29CB0DDFB8CEA247F23E44C8362C287EB61Z0H" TargetMode="External"/><Relationship Id="rId94" Type="http://schemas.openxmlformats.org/officeDocument/2006/relationships/hyperlink" Target="consultantplus://offline/ref=F9916B7EEBC27426C2BCAFC6DC1615CDC695B2A0151EA5DD11849B6481113411F6699BCF73CA84FB9FB0DDFB8CEA247F23E44C8362C287EB61Z0H" TargetMode="External"/><Relationship Id="rId99" Type="http://schemas.openxmlformats.org/officeDocument/2006/relationships/theme" Target="theme/theme1.xml"/><Relationship Id="rId4" Type="http://schemas.openxmlformats.org/officeDocument/2006/relationships/hyperlink" Target="consultantplus://offline/ref=F9916B7EEBC27426C2BCAFC6DC1615CDC695B2A0151EA5DD11849B6481113411E469C3C371CC98FB91A58BAACA6BZFH" TargetMode="External"/><Relationship Id="rId9" Type="http://schemas.openxmlformats.org/officeDocument/2006/relationships/hyperlink" Target="consultantplus://offline/ref=F9916B7EEBC27426C2BCAFC6DC1615CDC695B2A0151EA5DD11849B6481113411E469C3C371CC98FB91A58BAACA6BZFH" TargetMode="External"/><Relationship Id="rId13" Type="http://schemas.openxmlformats.org/officeDocument/2006/relationships/hyperlink" Target="consultantplus://offline/ref=F9916B7EEBC27426C2BCAFC6DC1615CDC695B2A0151EA5DD11849B6481113411F6699BCF73CA86FE9DB0DDFB8CEA247F23E44C8362C287EB61Z0H" TargetMode="External"/><Relationship Id="rId18" Type="http://schemas.openxmlformats.org/officeDocument/2006/relationships/hyperlink" Target="consultantplus://offline/ref=F9916B7EEBC27426C2BCAFC6DC1615CDC695B2A0151EA5DD11849B6481113411F6699BCD72C1D2AADDEE84A8CEA129753BF84C8967ZCH" TargetMode="External"/><Relationship Id="rId39" Type="http://schemas.openxmlformats.org/officeDocument/2006/relationships/hyperlink" Target="consultantplus://offline/ref=F9916B7EEBC27426C2BCAFC6DC1615CDC695B2A0151EA5DD11849B6481113411F6699BCF73CA87FF99B0DDFB8CEA247F23E44C8362C287EB61Z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7653</Words>
  <Characters>43628</Characters>
  <Application>Microsoft Office Word</Application>
  <DocSecurity>0</DocSecurity>
  <Lines>363</Lines>
  <Paragraphs>102</Paragraphs>
  <ScaleCrop>false</ScaleCrop>
  <Company/>
  <LinksUpToDate>false</LinksUpToDate>
  <CharactersWithSpaces>51179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2020-08-26T07:25:00Z</dcterms:created>
  <dcterms:modified xsi:type="dcterms:W3CDTF">2020-08-26T07:27:00Z</dcterms:modified>
</cp:coreProperties>
</file>