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95DD8" w14:textId="07AB5834" w:rsidR="00E077B6" w:rsidRPr="00656935" w:rsidRDefault="00656935" w:rsidP="00E077B6">
      <w:pPr>
        <w:suppressAutoHyphens/>
        <w:spacing w:after="0" w:line="360" w:lineRule="auto"/>
        <w:ind w:firstLine="709"/>
        <w:contextualSpacing/>
        <w:jc w:val="both"/>
        <w:rPr>
          <w:rFonts w:ascii="Times New Roman" w:hAnsi="Times New Roman"/>
          <w:b/>
          <w:sz w:val="28"/>
          <w:szCs w:val="28"/>
        </w:rPr>
      </w:pPr>
      <w:bookmarkStart w:id="0" w:name="_GoBack"/>
      <w:r w:rsidRPr="00656935">
        <w:rPr>
          <w:rFonts w:ascii="Times New Roman" w:hAnsi="Times New Roman"/>
          <w:b/>
          <w:sz w:val="28"/>
          <w:szCs w:val="28"/>
        </w:rPr>
        <w:t>9</w:t>
      </w:r>
      <w:r w:rsidR="00E077B6" w:rsidRPr="00656935">
        <w:rPr>
          <w:rFonts w:ascii="Times New Roman" w:hAnsi="Times New Roman"/>
          <w:b/>
          <w:sz w:val="28"/>
          <w:szCs w:val="28"/>
        </w:rPr>
        <w:t xml:space="preserve">. Федеральная рабочая программа по учебному предмету «Химия» (углублённый уровень). </w:t>
      </w:r>
    </w:p>
    <w:bookmarkEnd w:id="0"/>
    <w:p w14:paraId="2291F9AB" w14:textId="77777777" w:rsidR="00E077B6" w:rsidRPr="005B7B78" w:rsidRDefault="00E077B6" w:rsidP="00E077B6">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118.1. Федеральная рабочая программа по учебному предмету «Химия» (углублённый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14:paraId="5523D290"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118.2. Пояснительная записка отражает общие цели и задачи изучения химии,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A51B60D"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118.3.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0BC20577"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118.4. 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w:t>
      </w:r>
      <w:r w:rsidRPr="005B7B78">
        <w:rPr>
          <w:rFonts w:ascii="Times New Roman" w:hAnsi="Times New Roman"/>
          <w:sz w:val="28"/>
          <w:szCs w:val="28"/>
        </w:rPr>
        <w:t>Научно-методической основой для разработки планируемых результатов освоения программы по химии для уровня среднего общего образования является системно-деятельностный подход.</w:t>
      </w:r>
    </w:p>
    <w:p w14:paraId="2D58598F" w14:textId="77777777" w:rsidR="00E077B6" w:rsidRPr="005B7B78" w:rsidRDefault="00E077B6" w:rsidP="00E077B6">
      <w:pPr>
        <w:spacing w:after="0" w:line="36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118.5. Пояснительная записка.</w:t>
      </w:r>
    </w:p>
    <w:p w14:paraId="317086B0" w14:textId="77777777" w:rsidR="00E077B6" w:rsidRPr="005B7B78" w:rsidRDefault="00E077B6" w:rsidP="00E077B6">
      <w:pPr>
        <w:spacing w:after="0" w:line="360" w:lineRule="auto"/>
        <w:ind w:firstLine="709"/>
        <w:contextualSpacing/>
        <w:jc w:val="both"/>
        <w:rPr>
          <w:rFonts w:ascii="Times New Roman" w:hAnsi="Times New Roman"/>
          <w:sz w:val="28"/>
          <w:szCs w:val="28"/>
        </w:rPr>
      </w:pPr>
      <w:r w:rsidRPr="005B7B78">
        <w:rPr>
          <w:rFonts w:ascii="Times New Roman" w:eastAsia="OfficinaSansBoldITC" w:hAnsi="Times New Roman"/>
          <w:sz w:val="28"/>
          <w:szCs w:val="28"/>
        </w:rPr>
        <w:t>118.5.1. </w:t>
      </w:r>
      <w:r w:rsidRPr="005B7B78">
        <w:rPr>
          <w:rFonts w:ascii="Times New Roman" w:eastAsia="SchoolBookSanPin" w:hAnsi="Times New Roman"/>
          <w:sz w:val="28"/>
          <w:szCs w:val="28"/>
        </w:rPr>
        <w:t>Программа по химии на уровне среднего общего образования разработана</w:t>
      </w:r>
      <w:r w:rsidRPr="005B7B78">
        <w:rPr>
          <w:rFonts w:ascii="Times New Roman" w:hAnsi="Times New Roman"/>
          <w:sz w:val="28"/>
          <w:szCs w:val="28"/>
        </w:rPr>
        <w:t xml:space="preserve"> на основе требований к результатам освоения основной образовательной программы среднего общего образования, представленных  в ФГОС СОО.</w:t>
      </w:r>
      <w:r w:rsidRPr="005B7B78">
        <w:rPr>
          <w:rFonts w:ascii="Times New Roman" w:hAnsi="Times New Roman"/>
          <w:sz w:val="28"/>
          <w:szCs w:val="28"/>
          <w:vertAlign w:val="superscript"/>
        </w:rPr>
        <w:t xml:space="preserve"> </w:t>
      </w:r>
    </w:p>
    <w:p w14:paraId="44EBC93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118.5.2. </w:t>
      </w:r>
      <w:r w:rsidRPr="005B7B78">
        <w:rPr>
          <w:rFonts w:ascii="Times New Roman" w:hAnsi="Times New Roman" w:cs="Times New Roman"/>
          <w:color w:val="auto"/>
          <w:sz w:val="28"/>
          <w:szCs w:val="28"/>
        </w:rPr>
        <w:t xml:space="preserve">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w:t>
      </w:r>
      <w:r w:rsidRPr="005B7B78">
        <w:rPr>
          <w:rFonts w:ascii="Times New Roman" w:hAnsi="Times New Roman" w:cs="Times New Roman"/>
          <w:color w:val="auto"/>
          <w:sz w:val="28"/>
          <w:szCs w:val="28"/>
        </w:rPr>
        <w:lastRenderedPageBreak/>
        <w:t>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2492C3BB"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118.5.3. </w:t>
      </w:r>
      <w:r w:rsidRPr="005B7B78">
        <w:rPr>
          <w:rFonts w:ascii="Times New Roman" w:hAnsi="Times New Roman" w:cs="Times New Roman"/>
          <w:color w:val="auto"/>
          <w:sz w:val="28"/>
          <w:szCs w:val="28"/>
        </w:rPr>
        <w:t>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14:paraId="2D6BAFBB"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174167C3"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организационно-планирующая, которая предусматривает определение:</w:t>
      </w:r>
    </w:p>
    <w:p w14:paraId="43365A9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принципов структурирования и последовательности изучения учебного материала, количественных и качественных его характеристик; </w:t>
      </w:r>
    </w:p>
    <w:p w14:paraId="173F0A69"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687F1BA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118.5.4. </w:t>
      </w:r>
      <w:r w:rsidRPr="005B7B78">
        <w:rPr>
          <w:rFonts w:ascii="Times New Roman" w:hAnsi="Times New Roman" w:cs="Times New Roman"/>
          <w:color w:val="auto"/>
          <w:sz w:val="28"/>
          <w:szCs w:val="28"/>
        </w:rPr>
        <w:t xml:space="preserve">Программа для углублённого изучения химии: </w:t>
      </w:r>
    </w:p>
    <w:p w14:paraId="6F55011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2B18331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даёт примерное распределение учебного времени, рекомендуемого  для изучения отдельных тем; </w:t>
      </w:r>
    </w:p>
    <w:p w14:paraId="5A6BC6F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предлагает примерную последовательность изучения учебного материала  с учётом логики построения курса, внутрипредметных и </w:t>
      </w:r>
      <w:r w:rsidRPr="005B7B78">
        <w:rPr>
          <w:rFonts w:ascii="Times New Roman" w:hAnsi="Times New Roman" w:cs="Times New Roman"/>
          <w:color w:val="auto"/>
          <w:sz w:val="28"/>
          <w:szCs w:val="28"/>
        </w:rPr>
        <w:lastRenderedPageBreak/>
        <w:t>межпредметных связей;</w:t>
      </w:r>
    </w:p>
    <w:p w14:paraId="73BC45D2" w14:textId="77777777" w:rsidR="00E077B6" w:rsidRPr="005B7B78" w:rsidRDefault="00E077B6" w:rsidP="00E077B6">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18CF788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118.5.5. </w:t>
      </w:r>
      <w:r w:rsidRPr="005B7B78">
        <w:rPr>
          <w:rFonts w:ascii="Times New Roman" w:hAnsi="Times New Roman" w:cs="Times New Roman"/>
          <w:color w:val="auto"/>
          <w:sz w:val="28"/>
          <w:szCs w:val="28"/>
        </w:rPr>
        <w:t>По всем позициям в программе по химии предусмотрена преемственность с обучением химии на уровне основного общего образования.</w:t>
      </w:r>
    </w:p>
    <w:p w14:paraId="6A50D5B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118.5.6. </w:t>
      </w:r>
      <w:r w:rsidRPr="005B7B78">
        <w:rPr>
          <w:rFonts w:ascii="Times New Roman" w:hAnsi="Times New Roman" w:cs="Times New Roman"/>
          <w:color w:val="auto"/>
          <w:sz w:val="28"/>
          <w:szCs w:val="28"/>
        </w:rPr>
        <w:t>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своё видение путей и способов формирования системы предметных знаний, умений и видов учебной деятельности, а также системы способов и методических приёмов по развитию и воспитанию обучающихся.</w:t>
      </w:r>
    </w:p>
    <w:p w14:paraId="3A24EB6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118.5.7. </w:t>
      </w:r>
      <w:r w:rsidRPr="005B7B78">
        <w:rPr>
          <w:rFonts w:ascii="Times New Roman" w:hAnsi="Times New Roman" w:cs="Times New Roman"/>
          <w:color w:val="auto"/>
          <w:sz w:val="28"/>
          <w:szCs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w:t>
      </w:r>
      <w:r w:rsidRPr="005B7B78">
        <w:rPr>
          <w:rFonts w:ascii="Times New Roman" w:hAnsi="Times New Roman" w:cs="Times New Roman"/>
          <w:color w:val="auto"/>
          <w:sz w:val="28"/>
          <w:szCs w:val="28"/>
        </w:rPr>
        <w:lastRenderedPageBreak/>
        <w:t xml:space="preserve">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ФГОС СОО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3566F72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118.5.8. </w:t>
      </w:r>
      <w:r w:rsidRPr="005B7B78">
        <w:rPr>
          <w:rFonts w:ascii="Times New Roman" w:hAnsi="Times New Roman" w:cs="Times New Roman"/>
          <w:color w:val="auto"/>
          <w:sz w:val="28"/>
          <w:szCs w:val="28"/>
        </w:rPr>
        <w:t>Химия на уровне углублённого изучения включает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4A236F6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118.5.9. </w:t>
      </w:r>
      <w:r w:rsidRPr="005B7B78">
        <w:rPr>
          <w:rFonts w:ascii="Times New Roman" w:hAnsi="Times New Roman" w:cs="Times New Roman"/>
          <w:color w:val="auto"/>
          <w:sz w:val="28"/>
          <w:szCs w:val="28"/>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w:t>
      </w:r>
      <w:r w:rsidRPr="005B7B78">
        <w:rPr>
          <w:rFonts w:ascii="Times New Roman" w:hAnsi="Times New Roman" w:cs="Times New Roman"/>
          <w:color w:val="auto"/>
          <w:sz w:val="28"/>
          <w:szCs w:val="28"/>
        </w:rPr>
        <w:lastRenderedPageBreak/>
        <w:t>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4C748D2B"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118.5.10. </w:t>
      </w:r>
      <w:r w:rsidRPr="005B7B78">
        <w:rPr>
          <w:rFonts w:ascii="Times New Roman" w:hAnsi="Times New Roman" w:cs="Times New Roman"/>
          <w:color w:val="auto"/>
          <w:sz w:val="28"/>
          <w:szCs w:val="28"/>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2E58758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118.5.11. </w:t>
      </w:r>
      <w:r w:rsidRPr="005B7B78">
        <w:rPr>
          <w:rFonts w:ascii="Times New Roman" w:hAnsi="Times New Roman" w:cs="Times New Roman"/>
          <w:color w:val="auto"/>
          <w:sz w:val="28"/>
          <w:szCs w:val="28"/>
        </w:rPr>
        <w:t>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12A26E4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118.5.12. </w:t>
      </w:r>
      <w:r w:rsidRPr="005B7B78">
        <w:rPr>
          <w:rFonts w:ascii="Times New Roman" w:hAnsi="Times New Roman" w:cs="Times New Roman"/>
          <w:color w:val="auto"/>
          <w:sz w:val="28"/>
          <w:szCs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7C6D5B4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lastRenderedPageBreak/>
        <w:t>118.5.13. </w:t>
      </w:r>
      <w:r w:rsidRPr="005B7B78">
        <w:rPr>
          <w:rFonts w:ascii="Times New Roman" w:hAnsi="Times New Roman" w:cs="Times New Roman"/>
          <w:color w:val="auto"/>
          <w:sz w:val="28"/>
          <w:szCs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0A53A98F"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формирование представлений: </w:t>
      </w:r>
    </w:p>
    <w:p w14:paraId="469C82A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D4E1BBB"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388AE2EC"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w:t>
      </w:r>
      <w:r w:rsidRPr="005B7B78">
        <w:rPr>
          <w:rFonts w:ascii="Times New Roman" w:hAnsi="Times New Roman" w:cs="Times New Roman"/>
          <w:color w:val="auto"/>
          <w:sz w:val="28"/>
          <w:szCs w:val="28"/>
        </w:rPr>
        <w:lastRenderedPageBreak/>
        <w:t>использованием и переработкой веществ;</w:t>
      </w:r>
    </w:p>
    <w:p w14:paraId="433059AA"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0ECB81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118.5.14. </w:t>
      </w:r>
      <w:r w:rsidRPr="005B7B78">
        <w:rPr>
          <w:rFonts w:ascii="Times New Roman" w:hAnsi="Times New Roman" w:cs="Times New Roman"/>
          <w:color w:val="auto"/>
          <w:sz w:val="28"/>
          <w:szCs w:val="28"/>
        </w:rPr>
        <w:t>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045FCC7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6A34815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развитие мотивации к обучению и познанию, способностей к самоконтролю  и самовоспитанию на основе усвоения общечеловеческих ценностей;</w:t>
      </w:r>
    </w:p>
    <w:p w14:paraId="7B53E88F"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5D0DA7F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6FF2806E" w14:textId="77777777" w:rsidR="00E077B6" w:rsidRPr="005B7B78" w:rsidRDefault="00E077B6" w:rsidP="00E077B6">
      <w:pPr>
        <w:pStyle w:val="body"/>
        <w:spacing w:line="360" w:lineRule="auto"/>
        <w:ind w:firstLine="709"/>
        <w:rPr>
          <w:rFonts w:ascii="Times New Roman" w:eastAsia="OfficinaSansBoldITC" w:hAnsi="Times New Roman" w:cs="Times New Roman"/>
          <w:color w:val="auto"/>
          <w:sz w:val="28"/>
          <w:szCs w:val="28"/>
        </w:rPr>
      </w:pPr>
      <w:r w:rsidRPr="005B7B78">
        <w:rPr>
          <w:rFonts w:ascii="Times New Roman" w:eastAsia="OfficinaSansBoldITC" w:hAnsi="Times New Roman" w:cs="Times New Roman"/>
          <w:color w:val="auto"/>
          <w:sz w:val="28"/>
          <w:szCs w:val="28"/>
        </w:rPr>
        <w:t>118.5.15. </w:t>
      </w:r>
      <w:r w:rsidRPr="005B7B78">
        <w:rPr>
          <w:rFonts w:ascii="Times New Roman" w:eastAsia="SchoolBookSanPin" w:hAnsi="Times New Roman"/>
          <w:color w:val="0D0D0D"/>
          <w:sz w:val="28"/>
          <w:szCs w:val="28"/>
        </w:rPr>
        <w:t xml:space="preserve">Общее число часов, рекомендованных для изучения химии  на углубленном уровне, – </w:t>
      </w:r>
      <w:r w:rsidRPr="005B7B78">
        <w:rPr>
          <w:rFonts w:ascii="Times New Roman" w:eastAsia="SchoolBookSanPin" w:hAnsi="Times New Roman"/>
          <w:color w:val="0D0D0D"/>
          <w:position w:val="1"/>
          <w:sz w:val="28"/>
          <w:szCs w:val="28"/>
        </w:rPr>
        <w:t>204 часов: в 10 классе – 102 часа (3 часа в неделю),  в 11 классе – 102 часа (3 часа в неделю).</w:t>
      </w:r>
    </w:p>
    <w:p w14:paraId="4535EEE7" w14:textId="77777777" w:rsidR="00E077B6" w:rsidRPr="005B7B78" w:rsidRDefault="00E077B6" w:rsidP="00E077B6">
      <w:pPr>
        <w:pStyle w:val="h2"/>
        <w:spacing w:before="0" w:after="0" w:line="360" w:lineRule="auto"/>
        <w:ind w:firstLine="709"/>
        <w:jc w:val="both"/>
        <w:rPr>
          <w:rFonts w:ascii="Times New Roman" w:hAnsi="Times New Roman" w:cs="Times New Roman"/>
          <w:b w:val="0"/>
          <w:color w:val="auto"/>
          <w:sz w:val="28"/>
          <w:szCs w:val="28"/>
        </w:rPr>
      </w:pPr>
      <w:r w:rsidRPr="005B7B78">
        <w:rPr>
          <w:rFonts w:ascii="Times New Roman" w:eastAsia="OfficinaSansBoldITC" w:hAnsi="Times New Roman" w:cs="Times New Roman"/>
          <w:b w:val="0"/>
          <w:color w:val="auto"/>
          <w:sz w:val="28"/>
          <w:szCs w:val="28"/>
        </w:rPr>
        <w:t>118.6. </w:t>
      </w:r>
      <w:r w:rsidRPr="005B7B78">
        <w:rPr>
          <w:rFonts w:ascii="Times New Roman" w:hAnsi="Times New Roman" w:cs="Times New Roman"/>
          <w:b w:val="0"/>
          <w:caps w:val="0"/>
          <w:color w:val="auto"/>
          <w:sz w:val="28"/>
          <w:szCs w:val="28"/>
        </w:rPr>
        <w:t>Содержание обучения в 10 классе.</w:t>
      </w:r>
    </w:p>
    <w:p w14:paraId="411ADFF8" w14:textId="77777777" w:rsidR="00E077B6" w:rsidRPr="005B7B78" w:rsidRDefault="00E077B6" w:rsidP="00E077B6">
      <w:pPr>
        <w:pStyle w:val="h2"/>
        <w:spacing w:before="0" w:after="0" w:line="360" w:lineRule="auto"/>
        <w:ind w:firstLine="709"/>
        <w:rPr>
          <w:rFonts w:ascii="Times New Roman" w:hAnsi="Times New Roman" w:cs="Times New Roman"/>
          <w:b w:val="0"/>
          <w:caps w:val="0"/>
          <w:color w:val="auto"/>
          <w:sz w:val="28"/>
          <w:szCs w:val="28"/>
        </w:rPr>
      </w:pPr>
      <w:r w:rsidRPr="005B7B78">
        <w:rPr>
          <w:rFonts w:ascii="Times New Roman" w:eastAsia="OfficinaSansBoldITC" w:hAnsi="Times New Roman" w:cs="Times New Roman"/>
          <w:b w:val="0"/>
          <w:color w:val="auto"/>
          <w:sz w:val="28"/>
          <w:szCs w:val="28"/>
        </w:rPr>
        <w:t>118.6.1. </w:t>
      </w:r>
      <w:r w:rsidRPr="005B7B78">
        <w:rPr>
          <w:rFonts w:ascii="Times New Roman" w:hAnsi="Times New Roman" w:cs="Times New Roman"/>
          <w:b w:val="0"/>
          <w:caps w:val="0"/>
          <w:color w:val="auto"/>
          <w:sz w:val="28"/>
          <w:szCs w:val="28"/>
        </w:rPr>
        <w:t xml:space="preserve">Органическая химия. </w:t>
      </w:r>
    </w:p>
    <w:p w14:paraId="3F0F14F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118.6.1.1. </w:t>
      </w:r>
      <w:r w:rsidRPr="005B7B78">
        <w:rPr>
          <w:rFonts w:ascii="Times New Roman" w:hAnsi="Times New Roman" w:cs="Times New Roman"/>
          <w:color w:val="auto"/>
          <w:sz w:val="28"/>
          <w:szCs w:val="28"/>
        </w:rPr>
        <w:t>Теоретические основы органической химии.</w:t>
      </w:r>
    </w:p>
    <w:p w14:paraId="40A3585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 xml:space="preserve">Предмет и значение органической химии, представление о многообразии органических соединений. </w:t>
      </w:r>
    </w:p>
    <w:p w14:paraId="557FCB1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229EAC3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p>
    <w:p w14:paraId="3C4072D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Изомерия. Виды изомерии: структурная, пространственная.</w:t>
      </w:r>
    </w:p>
    <w:p w14:paraId="0F81C3C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Электронные эффекты в молекулах органических соединений (индуктивный  и мезомерный эффекты). </w:t>
      </w:r>
    </w:p>
    <w:p w14:paraId="0040427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14:paraId="3C42D0A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Особенности и классификация органических реакций. Окислительно-восстановительные реакции в органической химии.</w:t>
      </w:r>
    </w:p>
    <w:p w14:paraId="6A4AA4E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4CA60AA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118.6.1.2. </w:t>
      </w:r>
      <w:r w:rsidRPr="005B7B78">
        <w:rPr>
          <w:rFonts w:ascii="Times New Roman" w:hAnsi="Times New Roman" w:cs="Times New Roman"/>
          <w:color w:val="auto"/>
          <w:sz w:val="28"/>
          <w:szCs w:val="28"/>
        </w:rPr>
        <w:t>Углеводороды.</w:t>
      </w:r>
    </w:p>
    <w:p w14:paraId="18F3EB2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Алканы. Гомологический ряд алканов, общая формула, номенклатура  и изомерия. Электронное и пространственное строение молекул алканов,  sp</w:t>
      </w:r>
      <w:r w:rsidRPr="005B7B78">
        <w:rPr>
          <w:rFonts w:ascii="Times New Roman" w:hAnsi="Times New Roman" w:cs="Times New Roman"/>
          <w:color w:val="auto"/>
          <w:sz w:val="28"/>
          <w:szCs w:val="28"/>
          <w:vertAlign w:val="superscript"/>
        </w:rPr>
        <w:t>3</w:t>
      </w:r>
      <w:r w:rsidRPr="005B7B78">
        <w:rPr>
          <w:rFonts w:ascii="Times New Roman" w:hAnsi="Times New Roman" w:cs="Times New Roman"/>
          <w:color w:val="auto"/>
          <w:sz w:val="28"/>
          <w:szCs w:val="28"/>
        </w:rPr>
        <w:t xml:space="preserve">-гибридизация атомных орбиталей углерода, σ-связь. Физические свойства алканов. </w:t>
      </w:r>
    </w:p>
    <w:p w14:paraId="6092323A" w14:textId="77777777" w:rsidR="00E077B6" w:rsidRPr="005B7B78" w:rsidRDefault="00E077B6" w:rsidP="00E077B6">
      <w:pPr>
        <w:pStyle w:val="body"/>
        <w:spacing w:line="360" w:lineRule="auto"/>
        <w:ind w:firstLine="709"/>
        <w:rPr>
          <w:rStyle w:val="Italic"/>
          <w:rFonts w:ascii="Times New Roman" w:eastAsia="Calibri" w:hAnsi="Times New Roman" w:cs="Times New Roman"/>
          <w:color w:val="auto"/>
          <w:sz w:val="28"/>
          <w:szCs w:val="28"/>
        </w:rPr>
      </w:pPr>
      <w:r w:rsidRPr="005B7B78">
        <w:rPr>
          <w:rFonts w:ascii="Times New Roman" w:hAnsi="Times New Roman" w:cs="Times New Roman"/>
          <w:color w:val="auto"/>
          <w:sz w:val="28"/>
          <w:szCs w:val="28"/>
        </w:rPr>
        <w:t xml:space="preserve">Химические свойства алканов: реакции замещения, изомеризации, дегидрирования, циклизации, пиролиза, крекинга, горения. </w:t>
      </w:r>
    </w:p>
    <w:p w14:paraId="639DD83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Нахождение в природе. Способы получения и применение алканов. </w:t>
      </w:r>
    </w:p>
    <w:p w14:paraId="397C036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659B6F5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Алкены. Гомологический ряд алкенов, общая формула, номенклатура. Электронное и пространственное строение молекул алкенов, sp</w:t>
      </w:r>
      <w:r w:rsidRPr="005B7B78">
        <w:rPr>
          <w:rFonts w:ascii="Times New Roman" w:hAnsi="Times New Roman" w:cs="Times New Roman"/>
          <w:color w:val="auto"/>
          <w:sz w:val="28"/>
          <w:szCs w:val="28"/>
          <w:vertAlign w:val="superscript"/>
        </w:rPr>
        <w:t>2</w:t>
      </w:r>
      <w:r w:rsidRPr="005B7B78">
        <w:rPr>
          <w:rFonts w:ascii="Times New Roman" w:hAnsi="Times New Roman" w:cs="Times New Roman"/>
          <w:color w:val="auto"/>
          <w:sz w:val="28"/>
          <w:szCs w:val="28"/>
        </w:rPr>
        <w:t>-гибридизация атомных орбиталей углерода, σ- и π-связи. Структурная и геометрическая  (цис-транс-) изомерия. Физические свойства алкенов.</w:t>
      </w:r>
    </w:p>
    <w:p w14:paraId="170A5BA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w:t>
      </w:r>
    </w:p>
    <w:p w14:paraId="036AFEB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Способы получения и применение алкенов. </w:t>
      </w:r>
    </w:p>
    <w:p w14:paraId="3ABAA5A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Алкадиены. Классификация алкадиенов (сопряжённые, изолированные).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25718BC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w:t>
      </w:r>
    </w:p>
    <w:p w14:paraId="100B124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14:paraId="13C9EDB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Способы получения и применение алкинов.</w:t>
      </w:r>
    </w:p>
    <w:p w14:paraId="44B2365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w:t>
      </w:r>
    </w:p>
    <w:p w14:paraId="03DC6B4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14:paraId="3A0D107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Особенности химических свойств стирола. Полимеризация стирола. </w:t>
      </w:r>
    </w:p>
    <w:p w14:paraId="223D4E2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Способы получения и применение ароматических углеводородов.</w:t>
      </w:r>
    </w:p>
    <w:p w14:paraId="24EB9BA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Природный газ. Попутные нефтяные газы. Нефть и её происхождение. Каменный уголь и продукты его переработки.</w:t>
      </w:r>
    </w:p>
    <w:p w14:paraId="7DBF816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14:paraId="36D4328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Генетическая связь между различными классами углеводородов.</w:t>
      </w:r>
    </w:p>
    <w:p w14:paraId="05A3EE8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Электронное строение галогенпроизводных углеводородов. Реакции замещения галогена на гидроксогруппу. Действие на галогенпроизводные водного  и спиртового раствора щёлочи. Взаимодействие дигалогеналканов с магнием  и цинком. Использование галогенпроизводных углеводородов в быту, технике  и при синтезе органических веществ.</w:t>
      </w:r>
    </w:p>
    <w:p w14:paraId="7D0206A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51C5560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lastRenderedPageBreak/>
        <w:t>118.6.1.3. </w:t>
      </w:r>
      <w:r w:rsidRPr="005B7B78">
        <w:rPr>
          <w:rFonts w:ascii="Times New Roman" w:hAnsi="Times New Roman" w:cs="Times New Roman"/>
          <w:color w:val="auto"/>
          <w:sz w:val="28"/>
          <w:szCs w:val="28"/>
        </w:rPr>
        <w:t>Кислородсодержащие органические соединения.</w:t>
      </w:r>
    </w:p>
    <w:p w14:paraId="1A82616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w:t>
      </w:r>
    </w:p>
    <w:p w14:paraId="16DE6C0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6DE22AD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Простые эфиры, номенклатура и изомерия. Особенности физических  и химических свойств. </w:t>
      </w:r>
    </w:p>
    <w:p w14:paraId="1891869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Действие на организм человека. Способы получения и применение многоатомных спиртов. </w:t>
      </w:r>
    </w:p>
    <w:p w14:paraId="21E43F3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14:paraId="4C5A195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w:t>
      </w:r>
    </w:p>
    <w:p w14:paraId="378A075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4547DF4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w:t>
      </w:r>
      <w:r w:rsidRPr="005B7B78">
        <w:rPr>
          <w:rFonts w:ascii="Times New Roman" w:hAnsi="Times New Roman" w:cs="Times New Roman"/>
          <w:color w:val="auto"/>
          <w:sz w:val="28"/>
          <w:szCs w:val="28"/>
        </w:rPr>
        <w:lastRenderedPageBreak/>
        <w:t>одноосновных предельных карбоновых кислот. Водородные связи  между молекулами карбоновых кислот.</w:t>
      </w:r>
    </w:p>
    <w:p w14:paraId="714CB43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Химические свойства: кислотные свойства, реакция этерификации, реакции  с участием углеводородного радикала.</w:t>
      </w:r>
    </w:p>
    <w:p w14:paraId="26AAF95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Особенности свойств муравьиной кислоты.</w:t>
      </w:r>
    </w:p>
    <w:p w14:paraId="082BC07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Понятие о производных карбоновых кислот – сложных эфирах.</w:t>
      </w:r>
    </w:p>
    <w:p w14:paraId="1184655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кислоты. Способы получения и применение карбоновых кислот.</w:t>
      </w:r>
    </w:p>
    <w:p w14:paraId="1F314E1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418EAA9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19344173" w14:textId="77777777" w:rsidR="00E077B6" w:rsidRPr="005B7B78" w:rsidRDefault="00E077B6" w:rsidP="00E077B6">
      <w:pPr>
        <w:pStyle w:val="body"/>
        <w:spacing w:line="360" w:lineRule="auto"/>
        <w:ind w:firstLine="709"/>
        <w:rPr>
          <w:rFonts w:ascii="Times New Roman" w:hAnsi="Times New Roman" w:cs="Times New Roman"/>
          <w:i/>
          <w:color w:val="auto"/>
          <w:sz w:val="28"/>
          <w:szCs w:val="28"/>
        </w:rPr>
      </w:pPr>
      <w:r w:rsidRPr="005B7B78">
        <w:rPr>
          <w:rFonts w:ascii="Times New Roman" w:hAnsi="Times New Roman" w:cs="Times New Roman"/>
          <w:color w:val="auto"/>
          <w:sz w:val="28"/>
          <w:szCs w:val="28"/>
        </w:rPr>
        <w:t xml:space="preserve">Мыла́ как соли высших карбоновых кислот, их моющее действие. </w:t>
      </w:r>
    </w:p>
    <w:p w14:paraId="04BF884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Общая характеристика углеводов. Классификация углеводов (моно-, ди-  и полисахариды). </w:t>
      </w:r>
    </w:p>
    <w:p w14:paraId="42DC122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Моносахариды: глюкоза, фруктоза. Физические свойства и нахождение  в природе. Фотосинтез. </w:t>
      </w:r>
    </w:p>
    <w:p w14:paraId="0FB0BCB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w:t>
      </w:r>
    </w:p>
    <w:p w14:paraId="0A44262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Дисахариды: сахароза, мальтоза. Восстанавливающие и невосстанавливающие дисахариды. Гидролиз дисахаридов. Нахождение в природе и применение.</w:t>
      </w:r>
    </w:p>
    <w:p w14:paraId="73776034" w14:textId="77777777" w:rsidR="00E077B6" w:rsidRPr="005B7B78" w:rsidRDefault="00E077B6" w:rsidP="00E077B6">
      <w:pPr>
        <w:pStyle w:val="body"/>
        <w:spacing w:line="360" w:lineRule="auto"/>
        <w:ind w:firstLine="709"/>
        <w:rPr>
          <w:rFonts w:ascii="Times New Roman" w:hAnsi="Times New Roman" w:cs="Times New Roman"/>
          <w:strike/>
          <w:color w:val="auto"/>
          <w:sz w:val="28"/>
          <w:szCs w:val="28"/>
        </w:rPr>
      </w:pPr>
      <w:r w:rsidRPr="005B7B78">
        <w:rPr>
          <w:rFonts w:ascii="Times New Roman" w:hAnsi="Times New Roman" w:cs="Times New Roman"/>
          <w:color w:val="auto"/>
          <w:sz w:val="28"/>
          <w:szCs w:val="28"/>
        </w:rPr>
        <w:t xml:space="preserve">Полисахариды: крахмал, гликоген и целлюлоза. Строение макромолекул крахмала, гликогена и целлюлозы. Физические свойства крахмала и </w:t>
      </w:r>
      <w:r w:rsidRPr="005B7B78">
        <w:rPr>
          <w:rFonts w:ascii="Times New Roman" w:hAnsi="Times New Roman" w:cs="Times New Roman"/>
          <w:color w:val="auto"/>
          <w:sz w:val="28"/>
          <w:szCs w:val="28"/>
        </w:rPr>
        <w:lastRenderedPageBreak/>
        <w:t xml:space="preserve">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45B2AF2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 </w:t>
      </w:r>
    </w:p>
    <w:p w14:paraId="72F5C27B"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118.6.1.4. </w:t>
      </w:r>
      <w:r w:rsidRPr="005B7B78">
        <w:rPr>
          <w:rFonts w:ascii="Times New Roman" w:hAnsi="Times New Roman" w:cs="Times New Roman"/>
          <w:color w:val="auto"/>
          <w:sz w:val="28"/>
          <w:szCs w:val="28"/>
        </w:rPr>
        <w:t>Азотсодержащие органические соединения.</w:t>
      </w:r>
    </w:p>
    <w:p w14:paraId="5932D0A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0D7CA7E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14:paraId="0242636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Способы получения и применение алифатических аминов. Получение анилина из нитробензола.</w:t>
      </w:r>
    </w:p>
    <w:p w14:paraId="47ECEE8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Аминокислоты. Номенклатура и изомерия. Отдельные представители  α-аминокислот: глицин, аланин.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678808D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68C7EF6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59373CD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118.6.1.5. </w:t>
      </w:r>
      <w:r w:rsidRPr="005B7B78">
        <w:rPr>
          <w:rFonts w:ascii="Times New Roman" w:hAnsi="Times New Roman" w:cs="Times New Roman"/>
          <w:color w:val="auto"/>
          <w:sz w:val="28"/>
          <w:szCs w:val="28"/>
        </w:rPr>
        <w:t>Высокомолекулярные соединения.</w:t>
      </w:r>
    </w:p>
    <w:p w14:paraId="3725234D" w14:textId="77777777" w:rsidR="00E077B6" w:rsidRPr="005B7B78" w:rsidRDefault="00E077B6" w:rsidP="00E077B6">
      <w:pPr>
        <w:pStyle w:val="body"/>
        <w:spacing w:line="360" w:lineRule="auto"/>
        <w:ind w:firstLine="709"/>
        <w:rPr>
          <w:rFonts w:ascii="Times New Roman" w:hAnsi="Times New Roman" w:cs="Times New Roman"/>
          <w:i/>
          <w:color w:val="auto"/>
          <w:sz w:val="28"/>
          <w:szCs w:val="28"/>
        </w:rPr>
      </w:pPr>
      <w:r w:rsidRPr="005B7B78">
        <w:rPr>
          <w:rFonts w:ascii="Times New Roman" w:hAnsi="Times New Roman" w:cs="Times New Roman"/>
          <w:color w:val="auto"/>
          <w:sz w:val="28"/>
          <w:szCs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26C800B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61D11C3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Эластомеры: натуральный каучук, синтетические каучуки (бутадиеновый, хлоропреновый, изопреновый). Резина. </w:t>
      </w:r>
    </w:p>
    <w:p w14:paraId="2E35383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Волокна: натуральные (хлопок, шерсть, шёлк), искусственные (вискоза, ацетатное волокно), синтетические (капрон и лавсан). </w:t>
      </w:r>
    </w:p>
    <w:p w14:paraId="4ABB3B1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0BD71E1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Расчётные задачи.</w:t>
      </w:r>
    </w:p>
    <w:p w14:paraId="56AA942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w:t>
      </w:r>
      <w:r w:rsidRPr="005B7B78">
        <w:rPr>
          <w:rFonts w:ascii="Times New Roman" w:hAnsi="Times New Roman" w:cs="Times New Roman"/>
          <w:color w:val="auto"/>
          <w:sz w:val="28"/>
          <w:szCs w:val="28"/>
        </w:rPr>
        <w:lastRenderedPageBreak/>
        <w:t>основе его химических свойств или способов получения, определение доли выхода продукта реакции  от теоретически возможного.</w:t>
      </w:r>
    </w:p>
    <w:p w14:paraId="690170C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118.6.1.6. </w:t>
      </w:r>
      <w:r w:rsidRPr="005B7B78">
        <w:rPr>
          <w:rFonts w:ascii="Times New Roman" w:hAnsi="Times New Roman" w:cs="Times New Roman"/>
          <w:color w:val="auto"/>
          <w:sz w:val="28"/>
          <w:szCs w:val="28"/>
        </w:rPr>
        <w:t>Межпредметные связи.</w:t>
      </w:r>
    </w:p>
    <w:p w14:paraId="77517F3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0C8ABF9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41E4F6D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07DF9BE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14:paraId="286C02E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География: полезные ископаемые, топливо.</w:t>
      </w:r>
    </w:p>
    <w:p w14:paraId="52B7E43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Технология: пищевые продукты, основы рационального питания, моющие средства, материалы из искусственных и синтетических волокон.</w:t>
      </w:r>
    </w:p>
    <w:p w14:paraId="73BA96FF" w14:textId="77777777" w:rsidR="00E077B6" w:rsidRPr="005B7B78" w:rsidRDefault="00E077B6" w:rsidP="00E077B6">
      <w:pPr>
        <w:pStyle w:val="h2"/>
        <w:spacing w:before="0" w:after="0" w:line="360" w:lineRule="auto"/>
        <w:ind w:firstLine="709"/>
        <w:jc w:val="both"/>
        <w:rPr>
          <w:rFonts w:ascii="Times New Roman" w:hAnsi="Times New Roman" w:cs="Times New Roman"/>
          <w:b w:val="0"/>
          <w:color w:val="auto"/>
          <w:sz w:val="28"/>
          <w:szCs w:val="28"/>
        </w:rPr>
      </w:pPr>
      <w:r w:rsidRPr="005B7B78">
        <w:rPr>
          <w:rFonts w:ascii="Times New Roman" w:eastAsia="OfficinaSansBoldITC" w:hAnsi="Times New Roman" w:cs="Times New Roman"/>
          <w:b w:val="0"/>
          <w:color w:val="auto"/>
          <w:sz w:val="28"/>
          <w:szCs w:val="28"/>
        </w:rPr>
        <w:t>118.7. </w:t>
      </w:r>
      <w:r w:rsidRPr="005B7B78">
        <w:rPr>
          <w:rFonts w:ascii="Times New Roman" w:hAnsi="Times New Roman" w:cs="Times New Roman"/>
          <w:b w:val="0"/>
          <w:caps w:val="0"/>
          <w:color w:val="auto"/>
          <w:sz w:val="28"/>
          <w:szCs w:val="28"/>
        </w:rPr>
        <w:t>Содержание обучения в 11 классе.</w:t>
      </w:r>
    </w:p>
    <w:p w14:paraId="583FBB5B" w14:textId="77777777" w:rsidR="00E077B6" w:rsidRPr="005B7B78" w:rsidRDefault="00E077B6" w:rsidP="00E077B6">
      <w:pPr>
        <w:pStyle w:val="h2"/>
        <w:spacing w:before="0" w:after="0" w:line="360" w:lineRule="auto"/>
        <w:ind w:firstLine="709"/>
        <w:rPr>
          <w:rFonts w:ascii="Times New Roman" w:hAnsi="Times New Roman" w:cs="Times New Roman"/>
          <w:b w:val="0"/>
          <w:caps w:val="0"/>
          <w:color w:val="auto"/>
          <w:sz w:val="28"/>
          <w:szCs w:val="28"/>
        </w:rPr>
      </w:pPr>
      <w:r w:rsidRPr="005B7B78">
        <w:rPr>
          <w:rFonts w:ascii="Times New Roman" w:eastAsia="OfficinaSansBoldITC" w:hAnsi="Times New Roman" w:cs="Times New Roman"/>
          <w:b w:val="0"/>
          <w:color w:val="auto"/>
          <w:sz w:val="28"/>
          <w:szCs w:val="28"/>
        </w:rPr>
        <w:t>118.7.1. </w:t>
      </w:r>
      <w:r w:rsidRPr="005B7B78">
        <w:rPr>
          <w:rFonts w:ascii="Times New Roman" w:hAnsi="Times New Roman" w:cs="Times New Roman"/>
          <w:b w:val="0"/>
          <w:caps w:val="0"/>
          <w:color w:val="auto"/>
          <w:sz w:val="28"/>
          <w:szCs w:val="28"/>
        </w:rPr>
        <w:t>Общая и неорганическая химия.</w:t>
      </w:r>
    </w:p>
    <w:p w14:paraId="200382A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118.7.1.1. </w:t>
      </w:r>
      <w:r w:rsidRPr="005B7B78">
        <w:rPr>
          <w:rFonts w:ascii="Times New Roman" w:hAnsi="Times New Roman" w:cs="Times New Roman"/>
          <w:color w:val="auto"/>
          <w:sz w:val="28"/>
          <w:szCs w:val="28"/>
        </w:rPr>
        <w:t>Теоретические основы химии.</w:t>
      </w:r>
    </w:p>
    <w:p w14:paraId="41B900E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Атом. Состав атомных ядер. Химический элемент. Изотопы. </w:t>
      </w:r>
    </w:p>
    <w:p w14:paraId="7164D13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 Электронные конфигурации атомов элементов первого–четвёртого периодов в основном  и возбуждённом состоянии, электронные </w:t>
      </w:r>
      <w:r w:rsidRPr="005B7B78">
        <w:rPr>
          <w:rFonts w:ascii="Times New Roman" w:hAnsi="Times New Roman" w:cs="Times New Roman"/>
          <w:color w:val="auto"/>
          <w:sz w:val="28"/>
          <w:szCs w:val="28"/>
        </w:rPr>
        <w:lastRenderedPageBreak/>
        <w:t>конфигурации ионов.</w:t>
      </w:r>
    </w:p>
    <w:p w14:paraId="43BB44B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Электроотрицательность.</w:t>
      </w:r>
    </w:p>
    <w:p w14:paraId="0248AFA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3987347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12F5A0AB"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742170E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41F50AE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Вещества молекулярного и немолекулярного строения. Типы кристаллических решёток (структур) и свойства веществ. </w:t>
      </w:r>
    </w:p>
    <w:p w14:paraId="70B0611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39897E0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Классификация и номенклатура неорганических веществ. Тривиальные названия отдельных представителей неорганических веществ.</w:t>
      </w:r>
    </w:p>
    <w:p w14:paraId="6AB4C84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w:t>
      </w:r>
      <w:r w:rsidRPr="005B7B78">
        <w:rPr>
          <w:rFonts w:ascii="Times New Roman" w:hAnsi="Times New Roman" w:cs="Times New Roman"/>
          <w:color w:val="auto"/>
          <w:sz w:val="28"/>
          <w:szCs w:val="28"/>
        </w:rPr>
        <w:lastRenderedPageBreak/>
        <w:t>Термохимические уравнения.</w:t>
      </w:r>
    </w:p>
    <w:p w14:paraId="34734D2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Скорость химической реакции, её зависимость от различных факторов. Гомогенные и гетерогенные реакции. Катализ и катализаторы. </w:t>
      </w:r>
    </w:p>
    <w:p w14:paraId="46641F2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Обратимые и необратимые реакции. Химическое равновесие.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0A0BB4F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14:paraId="7E296DF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166CBCE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6498B76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118.7.1.2. </w:t>
      </w:r>
      <w:r w:rsidRPr="005B7B78">
        <w:rPr>
          <w:rFonts w:ascii="Times New Roman" w:hAnsi="Times New Roman" w:cs="Times New Roman"/>
          <w:color w:val="auto"/>
          <w:sz w:val="28"/>
          <w:szCs w:val="28"/>
        </w:rPr>
        <w:t>Неорганическая химия.</w:t>
      </w:r>
    </w:p>
    <w:p w14:paraId="51C1969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0ABA9EA2" w14:textId="77777777" w:rsidR="00E077B6" w:rsidRPr="005B7B78" w:rsidRDefault="00E077B6" w:rsidP="00E077B6">
      <w:pPr>
        <w:pStyle w:val="body"/>
        <w:spacing w:line="360" w:lineRule="auto"/>
        <w:ind w:firstLine="709"/>
        <w:rPr>
          <w:rStyle w:val="Italic"/>
          <w:rFonts w:ascii="Times New Roman" w:eastAsia="Calibri" w:hAnsi="Times New Roman" w:cs="Times New Roman"/>
          <w:color w:val="auto"/>
          <w:sz w:val="28"/>
          <w:szCs w:val="28"/>
        </w:rPr>
      </w:pPr>
      <w:r w:rsidRPr="005B7B78">
        <w:rPr>
          <w:rFonts w:ascii="Times New Roman" w:hAnsi="Times New Roman" w:cs="Times New Roman"/>
          <w:color w:val="auto"/>
          <w:sz w:val="28"/>
          <w:szCs w:val="28"/>
        </w:rPr>
        <w:t xml:space="preserve">Водород. Получение, физические и химические свойства: реакции  с металлами и неметаллами, восстановительные свойства. Гидриды. </w:t>
      </w:r>
    </w:p>
    <w:p w14:paraId="346471C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w:t>
      </w:r>
      <w:r w:rsidRPr="005B7B78">
        <w:rPr>
          <w:rFonts w:ascii="Times New Roman" w:hAnsi="Times New Roman" w:cs="Times New Roman"/>
          <w:color w:val="auto"/>
          <w:sz w:val="28"/>
          <w:szCs w:val="28"/>
        </w:rPr>
        <w:lastRenderedPageBreak/>
        <w:t>галогенов. Применение галогенов и их соединений.</w:t>
      </w:r>
    </w:p>
    <w:p w14:paraId="0C6E0A0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7484935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14:paraId="1D15BC7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65ECC45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473497D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Применение простых веществ, образованных углеродом, и его соединений. </w:t>
      </w:r>
    </w:p>
    <w:p w14:paraId="47B1FE5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14:paraId="1276B39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Положение металлов в Периодической системе химических элементов. Особенности строения электронных оболочек атомов металлов. </w:t>
      </w:r>
    </w:p>
    <w:p w14:paraId="6ED43783"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Общие физические свойства металлов. Применение металлов в быту  и технике. Сплавы металлов.</w:t>
      </w:r>
    </w:p>
    <w:p w14:paraId="5E629B5E"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Электрохимический ряд напряжений металлов. Общие способы получения металлов: гидрометаллургия, пирометаллургия, </w:t>
      </w:r>
      <w:r w:rsidRPr="005B7B78">
        <w:rPr>
          <w:rFonts w:ascii="Times New Roman" w:hAnsi="Times New Roman" w:cs="Times New Roman"/>
          <w:color w:val="auto"/>
          <w:sz w:val="28"/>
          <w:szCs w:val="28"/>
        </w:rPr>
        <w:lastRenderedPageBreak/>
        <w:t>электрометаллургия. Понятие  о коррозии металлов. Способы защиты от коррозии.</w:t>
      </w:r>
    </w:p>
    <w:p w14:paraId="07EF4BE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023EAB5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393FEFB7" w14:textId="77777777" w:rsidR="00E077B6" w:rsidRPr="005B7B78" w:rsidRDefault="00E077B6" w:rsidP="00E077B6">
      <w:pPr>
        <w:pStyle w:val="body"/>
        <w:spacing w:line="360" w:lineRule="auto"/>
        <w:ind w:firstLine="709"/>
        <w:rPr>
          <w:rFonts w:ascii="Times New Roman" w:hAnsi="Times New Roman" w:cs="Times New Roman"/>
          <w:strike/>
          <w:color w:val="auto"/>
          <w:sz w:val="28"/>
          <w:szCs w:val="28"/>
        </w:rPr>
      </w:pPr>
      <w:r w:rsidRPr="005B7B78">
        <w:rPr>
          <w:rFonts w:ascii="Times New Roman" w:hAnsi="Times New Roman" w:cs="Times New Roman"/>
          <w:color w:val="auto"/>
          <w:sz w:val="28"/>
          <w:szCs w:val="28"/>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64DC016B"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Общая характеристика металлов побочных подгрупп (Б-групп) Периодической системы химических элементов.</w:t>
      </w:r>
    </w:p>
    <w:p w14:paraId="672F50B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14:paraId="1D387D6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 </w:t>
      </w:r>
    </w:p>
    <w:p w14:paraId="1B30D5F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14:paraId="3B8CC82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Физические и химические свойства меди и её соединений. Получение  и применение меди и её соединений.</w:t>
      </w:r>
    </w:p>
    <w:p w14:paraId="22E8850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4D44EC4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Style w:val="PodcherkNizhe"/>
          <w:rFonts w:ascii="Times New Roman" w:hAnsi="Times New Roman" w:cs="Times New Roman"/>
          <w:color w:val="auto"/>
          <w:sz w:val="28"/>
          <w:szCs w:val="28"/>
        </w:rPr>
        <w:t>Экспериментальные методы изучения веществ и их превращений:</w:t>
      </w:r>
      <w:r w:rsidRPr="005B7B78">
        <w:rPr>
          <w:rFonts w:ascii="Times New Roman" w:hAnsi="Times New Roman" w:cs="Times New Roman"/>
          <w:color w:val="auto"/>
          <w:sz w:val="28"/>
          <w:szCs w:val="28"/>
        </w:rPr>
        <w:t xml:space="preserve"> изучение образцов неметаллов, горение серы, фосфора, железа, магния в </w:t>
      </w:r>
      <w:r w:rsidRPr="005B7B78">
        <w:rPr>
          <w:rFonts w:ascii="Times New Roman" w:hAnsi="Times New Roman" w:cs="Times New Roman"/>
          <w:color w:val="auto"/>
          <w:sz w:val="28"/>
          <w:szCs w:val="28"/>
        </w:rPr>
        <w:lastRenderedPageBreak/>
        <w:t>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6828841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118.7.1.3. </w:t>
      </w:r>
      <w:r w:rsidRPr="005B7B78">
        <w:rPr>
          <w:rFonts w:ascii="Times New Roman" w:hAnsi="Times New Roman" w:cs="Times New Roman"/>
          <w:color w:val="auto"/>
          <w:sz w:val="28"/>
          <w:szCs w:val="28"/>
        </w:rPr>
        <w:t>Химия и жизнь.</w:t>
      </w:r>
    </w:p>
    <w:p w14:paraId="755FE6E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Роль химии в обеспечении устойчивого развития человечества. </w:t>
      </w:r>
    </w:p>
    <w:p w14:paraId="7B2929F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Понятие о научных методах познания и методологии научного исследования. </w:t>
      </w:r>
    </w:p>
    <w:p w14:paraId="753CD09C" w14:textId="77777777" w:rsidR="00E077B6" w:rsidRPr="005B7B78" w:rsidRDefault="00E077B6" w:rsidP="00E077B6">
      <w:pPr>
        <w:pStyle w:val="body"/>
        <w:spacing w:line="360" w:lineRule="auto"/>
        <w:ind w:firstLine="709"/>
        <w:rPr>
          <w:rFonts w:ascii="Times New Roman" w:hAnsi="Times New Roman" w:cs="Times New Roman"/>
          <w:i/>
          <w:color w:val="auto"/>
          <w:sz w:val="28"/>
          <w:szCs w:val="28"/>
        </w:rPr>
      </w:pPr>
      <w:r w:rsidRPr="005B7B78">
        <w:rPr>
          <w:rFonts w:ascii="Times New Roman" w:hAnsi="Times New Roman" w:cs="Times New Roman"/>
          <w:color w:val="auto"/>
          <w:sz w:val="28"/>
          <w:szCs w:val="28"/>
        </w:rPr>
        <w:t xml:space="preserve">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391BDAB2"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Химия и здоровье человека. Лекарственные средства. Правила использования лекарственных препаратов. Роль химии в развитии медицины.</w:t>
      </w:r>
    </w:p>
    <w:p w14:paraId="7CA1B96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Химия пищи: основные компоненты, пищевые добавки. Роль химии  в обеспечении пищевой безопасности.</w:t>
      </w:r>
    </w:p>
    <w:p w14:paraId="63527CFB" w14:textId="77777777" w:rsidR="00E077B6" w:rsidRPr="005B7B78" w:rsidRDefault="00E077B6" w:rsidP="00E077B6">
      <w:pPr>
        <w:pStyle w:val="body"/>
        <w:spacing w:line="360" w:lineRule="auto"/>
        <w:ind w:firstLine="709"/>
        <w:rPr>
          <w:rFonts w:ascii="Times New Roman" w:hAnsi="Times New Roman" w:cs="Times New Roman"/>
          <w:strike/>
          <w:color w:val="auto"/>
          <w:sz w:val="28"/>
          <w:szCs w:val="28"/>
        </w:rPr>
      </w:pPr>
      <w:r w:rsidRPr="005B7B78">
        <w:rPr>
          <w:rFonts w:ascii="Times New Roman" w:hAnsi="Times New Roman" w:cs="Times New Roman"/>
          <w:color w:val="auto"/>
          <w:sz w:val="28"/>
          <w:szCs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6E919DF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Химия в строительстве: важнейшие строительные материалы (цемент, бетон). </w:t>
      </w:r>
    </w:p>
    <w:p w14:paraId="6367204B"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Химия в сельском хозяйстве. Органические и минеральные удобрения. </w:t>
      </w:r>
    </w:p>
    <w:p w14:paraId="064EC361"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Современные конструкционные материалы, краски, стекло, керамика.</w:t>
      </w:r>
    </w:p>
    <w:p w14:paraId="16AA0375"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Расчётные задачи.</w:t>
      </w:r>
    </w:p>
    <w:p w14:paraId="1353613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Расчёты: массы вещества или объёма газов по известному количеству вещества, массе или объёму одного из участвующих в реакции веществ, массы </w:t>
      </w:r>
      <w:r w:rsidRPr="005B7B78">
        <w:rPr>
          <w:rFonts w:ascii="Times New Roman" w:hAnsi="Times New Roman" w:cs="Times New Roman"/>
          <w:color w:val="auto"/>
          <w:sz w:val="28"/>
          <w:szCs w:val="28"/>
        </w:rPr>
        <w:lastRenderedPageBreak/>
        <w:t>(объёма,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00C5604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118.7.1.4. </w:t>
      </w:r>
      <w:r w:rsidRPr="005B7B78">
        <w:rPr>
          <w:rFonts w:ascii="Times New Roman" w:hAnsi="Times New Roman" w:cs="Times New Roman"/>
          <w:color w:val="auto"/>
          <w:sz w:val="28"/>
          <w:szCs w:val="28"/>
        </w:rPr>
        <w:t>Межпредметные связи.</w:t>
      </w:r>
    </w:p>
    <w:p w14:paraId="2F0B9A2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6B26790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3DFDEE3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51A8FFD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5B6C7E2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География: минералы, горные породы, полезные ископаемые, топливо, ресурсы.</w:t>
      </w:r>
    </w:p>
    <w:p w14:paraId="6C2F7E58"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750EE54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118.8. </w:t>
      </w:r>
      <w:r w:rsidRPr="005B7B78">
        <w:rPr>
          <w:rFonts w:ascii="Times New Roman" w:hAnsi="Times New Roman" w:cs="Times New Roman"/>
          <w:color w:val="auto"/>
          <w:sz w:val="28"/>
          <w:szCs w:val="28"/>
        </w:rPr>
        <w:t>Планируемые результаты освоения программы по химии (углублённый уровень) на уровне среднего общего образования.»</w:t>
      </w:r>
    </w:p>
    <w:p w14:paraId="578004E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118.8.1. </w:t>
      </w:r>
      <w:r w:rsidRPr="005B7B78">
        <w:rPr>
          <w:rFonts w:ascii="Times New Roman" w:hAnsi="Times New Roman"/>
          <w:sz w:val="28"/>
          <w:szCs w:val="28"/>
        </w:rPr>
        <w:t>ФГОС СОО</w:t>
      </w:r>
      <w:r w:rsidRPr="005B7B78">
        <w:rPr>
          <w:rFonts w:ascii="Times New Roman" w:hAnsi="Times New Roman" w:cs="Times New Roman"/>
          <w:color w:val="auto"/>
          <w:sz w:val="28"/>
          <w:szCs w:val="28"/>
        </w:rPr>
        <w:t xml:space="preserve"> устанавливает требования к результатам освоения </w:t>
      </w:r>
      <w:r w:rsidRPr="005B7B78">
        <w:rPr>
          <w:rFonts w:ascii="Times New Roman" w:hAnsi="Times New Roman" w:cs="Times New Roman"/>
          <w:color w:val="auto"/>
          <w:sz w:val="28"/>
          <w:szCs w:val="28"/>
        </w:rPr>
        <w:lastRenderedPageBreak/>
        <w:t>обучающимися программ среднего общего образования: личностным, метапредметным и предметным.</w:t>
      </w:r>
    </w:p>
    <w:p w14:paraId="6548FFD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 </w:t>
      </w:r>
      <w:r w:rsidRPr="005B7B78">
        <w:rPr>
          <w:rFonts w:ascii="Times New Roman" w:hAnsi="Times New Roman" w:cs="Times New Roman"/>
          <w:color w:val="auto"/>
          <w:sz w:val="28"/>
          <w:szCs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C8BA07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осознание обучающимися российской гражданской идентичности; </w:t>
      </w:r>
    </w:p>
    <w:p w14:paraId="5398BCE4"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готовность к саморазвитию, самостоятельности и самоопределению; </w:t>
      </w:r>
    </w:p>
    <w:p w14:paraId="25935CBC"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наличие мотивации к обучению; </w:t>
      </w:r>
    </w:p>
    <w:p w14:paraId="21594CF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готовность и способность обучающихся руководствоваться принятыми  в обществе правилами и нормами поведения; </w:t>
      </w:r>
    </w:p>
    <w:p w14:paraId="79EABA87"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наличие правосознания, экологической культуры; </w:t>
      </w:r>
    </w:p>
    <w:p w14:paraId="3D02D796"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способность ставить цели и строить жизненные планы. </w:t>
      </w:r>
    </w:p>
    <w:p w14:paraId="311569CA"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1D882B20"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118.8.2. </w:t>
      </w:r>
      <w:r w:rsidRPr="005B7B78">
        <w:rPr>
          <w:rFonts w:ascii="Times New Roman" w:eastAsia="SchoolBookSanPin" w:hAnsi="Times New Roman"/>
          <w:sz w:val="28"/>
          <w:szCs w:val="28"/>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0BEB1BB5"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position w:val="1"/>
          <w:sz w:val="28"/>
          <w:szCs w:val="28"/>
        </w:rPr>
        <w:t>1) гражданского воспитания:</w:t>
      </w:r>
    </w:p>
    <w:p w14:paraId="5592A14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осознания обучающимися своих конституционных прав и обязанностей, уважения к закону и правопорядку;</w:t>
      </w:r>
    </w:p>
    <w:p w14:paraId="754124C9"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представления о социальных нормах и правилах межличностных отношений  в коллективе; </w:t>
      </w:r>
    </w:p>
    <w:p w14:paraId="5F2D1B9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0896C1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способности понимать и принимать мотивы, намерения, логику и аргументы других при анализе различных видов учебной деятельности;</w:t>
      </w:r>
    </w:p>
    <w:p w14:paraId="13058E12" w14:textId="77777777" w:rsidR="00E077B6" w:rsidRPr="005B7B78" w:rsidRDefault="00E077B6" w:rsidP="00E077B6">
      <w:pPr>
        <w:pStyle w:val="h3"/>
        <w:spacing w:before="0" w:after="0" w:line="360" w:lineRule="auto"/>
        <w:ind w:firstLine="709"/>
        <w:rPr>
          <w:rFonts w:ascii="Times New Roman" w:hAnsi="Times New Roman" w:cs="Times New Roman"/>
          <w:b w:val="0"/>
          <w:bCs w:val="0"/>
          <w:color w:val="auto"/>
          <w:sz w:val="28"/>
          <w:szCs w:val="28"/>
        </w:rPr>
      </w:pPr>
      <w:r w:rsidRPr="005B7B78">
        <w:rPr>
          <w:rFonts w:ascii="Times New Roman" w:hAnsi="Times New Roman" w:cs="Times New Roman"/>
          <w:b w:val="0"/>
          <w:bCs w:val="0"/>
          <w:color w:val="auto"/>
          <w:sz w:val="28"/>
          <w:szCs w:val="28"/>
        </w:rPr>
        <w:t>2) патриотического воспитания:</w:t>
      </w:r>
    </w:p>
    <w:p w14:paraId="572813D7"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 xml:space="preserve">ценностного отношения к историческому и научному наследию отечественной химии; </w:t>
      </w:r>
    </w:p>
    <w:p w14:paraId="378E0E00"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FBBE93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46EFE828" w14:textId="77777777" w:rsidR="00E077B6" w:rsidRPr="005B7B78" w:rsidRDefault="00E077B6" w:rsidP="00E077B6">
      <w:pPr>
        <w:pStyle w:val="h3"/>
        <w:spacing w:before="0" w:after="0" w:line="360" w:lineRule="auto"/>
        <w:ind w:firstLine="709"/>
        <w:rPr>
          <w:rFonts w:ascii="Times New Roman" w:hAnsi="Times New Roman" w:cs="Times New Roman"/>
          <w:b w:val="0"/>
          <w:bCs w:val="0"/>
          <w:color w:val="auto"/>
          <w:sz w:val="28"/>
          <w:szCs w:val="28"/>
        </w:rPr>
      </w:pPr>
      <w:r w:rsidRPr="005B7B78">
        <w:rPr>
          <w:rFonts w:ascii="Times New Roman" w:hAnsi="Times New Roman" w:cs="Times New Roman"/>
          <w:b w:val="0"/>
          <w:bCs w:val="0"/>
          <w:color w:val="auto"/>
          <w:sz w:val="28"/>
          <w:szCs w:val="28"/>
        </w:rPr>
        <w:t>3) духовно-нравственного воспитания:</w:t>
      </w:r>
    </w:p>
    <w:p w14:paraId="7CAA314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нравственного сознания, этического поведения;</w:t>
      </w:r>
    </w:p>
    <w:p w14:paraId="283250F5"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D5895C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3A75E348" w14:textId="77777777" w:rsidR="00E077B6" w:rsidRPr="005B7B78" w:rsidRDefault="00E077B6" w:rsidP="00E077B6">
      <w:pPr>
        <w:pStyle w:val="h3"/>
        <w:spacing w:before="0" w:after="0" w:line="360" w:lineRule="auto"/>
        <w:ind w:firstLine="709"/>
        <w:rPr>
          <w:rFonts w:ascii="Times New Roman" w:hAnsi="Times New Roman" w:cs="Times New Roman"/>
          <w:b w:val="0"/>
          <w:bCs w:val="0"/>
          <w:color w:val="auto"/>
          <w:sz w:val="28"/>
          <w:szCs w:val="28"/>
        </w:rPr>
      </w:pPr>
      <w:r w:rsidRPr="005B7B78">
        <w:rPr>
          <w:rFonts w:ascii="Times New Roman" w:hAnsi="Times New Roman" w:cs="Times New Roman"/>
          <w:b w:val="0"/>
          <w:bCs w:val="0"/>
          <w:color w:val="auto"/>
          <w:sz w:val="28"/>
          <w:szCs w:val="28"/>
        </w:rPr>
        <w:t>4) формирования культуры здоровья:</w:t>
      </w:r>
    </w:p>
    <w:p w14:paraId="579D16A6"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407AC1CF"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соблюдения правил безопасного обращения с веществами в быту, повседневной жизни, в трудовой деятельности; </w:t>
      </w:r>
    </w:p>
    <w:p w14:paraId="406A046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3E38CED2"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осознания последствий и неприятия вредных привычек (употребления алкоголя, наркотиков, курения);</w:t>
      </w:r>
    </w:p>
    <w:p w14:paraId="2463267B" w14:textId="77777777" w:rsidR="00E077B6" w:rsidRPr="005B7B78" w:rsidRDefault="00E077B6" w:rsidP="00E077B6">
      <w:pPr>
        <w:pStyle w:val="h3"/>
        <w:spacing w:before="0" w:after="0" w:line="360" w:lineRule="auto"/>
        <w:ind w:firstLine="709"/>
        <w:rPr>
          <w:rFonts w:ascii="Times New Roman" w:hAnsi="Times New Roman" w:cs="Times New Roman"/>
          <w:b w:val="0"/>
          <w:bCs w:val="0"/>
          <w:color w:val="auto"/>
          <w:sz w:val="28"/>
          <w:szCs w:val="28"/>
        </w:rPr>
      </w:pPr>
      <w:r w:rsidRPr="005B7B78">
        <w:rPr>
          <w:rFonts w:ascii="Times New Roman" w:hAnsi="Times New Roman" w:cs="Times New Roman"/>
          <w:b w:val="0"/>
          <w:bCs w:val="0"/>
          <w:color w:val="auto"/>
          <w:sz w:val="28"/>
          <w:szCs w:val="28"/>
        </w:rPr>
        <w:t>5) трудового воспитания:</w:t>
      </w:r>
    </w:p>
    <w:p w14:paraId="0AC80E82"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коммуникативной компетентности в учебно-исследовательской деятельности, общественно полезной, творческой и других видах </w:t>
      </w:r>
      <w:r w:rsidRPr="005B7B78">
        <w:rPr>
          <w:rFonts w:ascii="Times New Roman" w:hAnsi="Times New Roman" w:cs="Times New Roman"/>
          <w:color w:val="auto"/>
          <w:sz w:val="28"/>
          <w:szCs w:val="28"/>
        </w:rPr>
        <w:lastRenderedPageBreak/>
        <w:t>деятельности;</w:t>
      </w:r>
    </w:p>
    <w:p w14:paraId="37E1523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установки на активное участие в решении практических задач социальной направленности (в рамках своего класса, школы); </w:t>
      </w:r>
    </w:p>
    <w:p w14:paraId="5A1AE7C8"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интереса к практическому изучению профессий различного рода, в том числе на основе применения предметных знаний по химии; </w:t>
      </w:r>
    </w:p>
    <w:p w14:paraId="553AD685"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уважения к труду, людям труда и результатам трудовой деятельности; </w:t>
      </w:r>
    </w:p>
    <w:p w14:paraId="4D44979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5B794012" w14:textId="77777777" w:rsidR="00E077B6" w:rsidRPr="005B7B78" w:rsidRDefault="00E077B6" w:rsidP="00E077B6">
      <w:pPr>
        <w:pStyle w:val="h3"/>
        <w:spacing w:before="0" w:after="0" w:line="360" w:lineRule="auto"/>
        <w:ind w:firstLine="709"/>
        <w:rPr>
          <w:rFonts w:ascii="Times New Roman" w:hAnsi="Times New Roman" w:cs="Times New Roman"/>
          <w:b w:val="0"/>
          <w:bCs w:val="0"/>
          <w:color w:val="auto"/>
          <w:sz w:val="28"/>
          <w:szCs w:val="28"/>
        </w:rPr>
      </w:pPr>
      <w:r w:rsidRPr="005B7B78">
        <w:rPr>
          <w:rFonts w:ascii="Times New Roman" w:hAnsi="Times New Roman" w:cs="Times New Roman"/>
          <w:b w:val="0"/>
          <w:bCs w:val="0"/>
          <w:color w:val="auto"/>
          <w:sz w:val="28"/>
          <w:szCs w:val="28"/>
        </w:rPr>
        <w:t>6) экологического воспитания:</w:t>
      </w:r>
    </w:p>
    <w:p w14:paraId="559BCAC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экологически целесообразного отношения к природе как источнику существования жизни на Земле;</w:t>
      </w:r>
    </w:p>
    <w:p w14:paraId="54C019A0"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8A3F254"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осознания необходимости использования достижений химии для решения вопросов рационального природопользования;</w:t>
      </w:r>
    </w:p>
    <w:p w14:paraId="74946D3C"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7D2F8623"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2339E9EC" w14:textId="77777777" w:rsidR="00E077B6" w:rsidRPr="005B7B78" w:rsidRDefault="00E077B6" w:rsidP="00E077B6">
      <w:pPr>
        <w:pStyle w:val="h3"/>
        <w:spacing w:before="0" w:after="0" w:line="360" w:lineRule="auto"/>
        <w:ind w:firstLine="709"/>
        <w:rPr>
          <w:rFonts w:ascii="Times New Roman" w:hAnsi="Times New Roman" w:cs="Times New Roman"/>
          <w:b w:val="0"/>
          <w:bCs w:val="0"/>
          <w:color w:val="auto"/>
          <w:sz w:val="28"/>
          <w:szCs w:val="28"/>
        </w:rPr>
      </w:pPr>
      <w:r w:rsidRPr="005B7B78">
        <w:rPr>
          <w:rFonts w:ascii="Times New Roman" w:hAnsi="Times New Roman" w:cs="Times New Roman"/>
          <w:b w:val="0"/>
          <w:bCs w:val="0"/>
          <w:color w:val="auto"/>
          <w:sz w:val="28"/>
          <w:szCs w:val="28"/>
        </w:rPr>
        <w:t>7) ценности научного познания:</w:t>
      </w:r>
    </w:p>
    <w:p w14:paraId="7FCFCA4A"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мировоззрения, соответствующего современному уровню развития науки  и общественной практики; </w:t>
      </w:r>
    </w:p>
    <w:p w14:paraId="619064A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понимания специфики химии как науки, осознания её роли в формировании рационального научного мышления, создании целостного </w:t>
      </w:r>
      <w:r w:rsidRPr="005B7B78">
        <w:rPr>
          <w:rFonts w:ascii="Times New Roman" w:hAnsi="Times New Roman" w:cs="Times New Roman"/>
          <w:color w:val="auto"/>
          <w:sz w:val="28"/>
          <w:szCs w:val="28"/>
        </w:rPr>
        <w:lastRenderedPageBreak/>
        <w:t>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7B71561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601B0B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9E6159B"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способности самостоятельно использовать химические знания для решения проблем в реальных жизненных ситуациях;</w:t>
      </w:r>
    </w:p>
    <w:p w14:paraId="1AD7B813"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интереса к познанию, исследовательской деятельности; </w:t>
      </w:r>
    </w:p>
    <w:p w14:paraId="60BD5F6E"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5C02F772"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интереса к особенностям труда в различных сферах профессиональной деятельности.</w:t>
      </w:r>
    </w:p>
    <w:p w14:paraId="78DBAD3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118.8.3. </w:t>
      </w:r>
      <w:r w:rsidRPr="005B7B78">
        <w:rPr>
          <w:rFonts w:ascii="Times New Roman" w:hAnsi="Times New Roman" w:cs="Times New Roman"/>
          <w:color w:val="auto"/>
          <w:sz w:val="28"/>
          <w:szCs w:val="28"/>
        </w:rPr>
        <w:t xml:space="preserve">Метапредметные результаты освоения программы по химии на уровне среднего общего образования включают: </w:t>
      </w:r>
    </w:p>
    <w:p w14:paraId="1E924C1D"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w:t>
      </w:r>
      <w:r w:rsidRPr="005B7B78">
        <w:rPr>
          <w:rFonts w:ascii="Times New Roman" w:hAnsi="Times New Roman" w:cs="Times New Roman"/>
          <w:color w:val="auto"/>
          <w:sz w:val="28"/>
          <w:szCs w:val="28"/>
        </w:rPr>
        <w:lastRenderedPageBreak/>
        <w:t xml:space="preserve">теория, исследование, наблюдение, измерение, эксперимент и другие); </w:t>
      </w:r>
    </w:p>
    <w:p w14:paraId="6D7EC2A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32FF9EB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378EF75"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118.8.4. </w:t>
      </w:r>
      <w:r w:rsidRPr="005B7B78">
        <w:rPr>
          <w:rFonts w:ascii="Times New Roman" w:eastAsia="SchoolBookSanPin" w:hAnsi="Times New Roman"/>
          <w:sz w:val="28"/>
          <w:szCs w:val="28"/>
        </w:rPr>
        <w:t>Метапредметные результаты отражают овладение универсальными учебными познавательными, коммуникативными и регулятивными действиями.</w:t>
      </w:r>
    </w:p>
    <w:p w14:paraId="21872396"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118.8.4.1. </w:t>
      </w:r>
      <w:r w:rsidRPr="005B7B78">
        <w:rPr>
          <w:rFonts w:ascii="Times New Roman" w:eastAsia="SchoolBookSanPin" w:hAnsi="Times New Roman"/>
          <w:sz w:val="28"/>
          <w:szCs w:val="28"/>
        </w:rPr>
        <w:t>Овладение универсальными учебными познавательными действиями:</w:t>
      </w:r>
    </w:p>
    <w:p w14:paraId="586D014A" w14:textId="77777777" w:rsidR="00E077B6" w:rsidRPr="005B7B78" w:rsidRDefault="00E077B6" w:rsidP="00E077B6">
      <w:pPr>
        <w:spacing w:after="0" w:line="36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 базовые логические действия:</w:t>
      </w:r>
    </w:p>
    <w:p w14:paraId="68D75EE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самостоятельно формулировать и актуализировать проблему, рассматривать её всесторонне; </w:t>
      </w:r>
    </w:p>
    <w:p w14:paraId="295FC644"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5A45E117"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45D906A6"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выбирать основания и критерии для классификации веществ и химических реакций;</w:t>
      </w:r>
    </w:p>
    <w:p w14:paraId="31E0D93C"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устанавливать причинно-следственные связи между изучаемыми явлениями; </w:t>
      </w:r>
    </w:p>
    <w:p w14:paraId="19FA9EDA"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EACD2AF"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применять в процессе познания используемые в химии символические (знаковые) модели, преобразовывать модельные представления – химический </w:t>
      </w:r>
      <w:r w:rsidRPr="005B7B78">
        <w:rPr>
          <w:rFonts w:ascii="Times New Roman" w:hAnsi="Times New Roman" w:cs="Times New Roman"/>
          <w:color w:val="auto"/>
          <w:sz w:val="28"/>
          <w:szCs w:val="28"/>
        </w:rPr>
        <w:lastRenderedPageBreak/>
        <w:t>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71B53FA" w14:textId="77777777" w:rsidR="00E077B6" w:rsidRPr="005B7B78" w:rsidRDefault="00E077B6" w:rsidP="00E077B6">
      <w:pPr>
        <w:pStyle w:val="list-dash"/>
        <w:spacing w:line="360" w:lineRule="auto"/>
        <w:ind w:left="0" w:firstLine="709"/>
        <w:rPr>
          <w:rFonts w:ascii="Times New Roman" w:eastAsia="SchoolBookSanPin" w:hAnsi="Times New Roman" w:cs="Times New Roman"/>
          <w:color w:val="auto"/>
          <w:sz w:val="28"/>
          <w:szCs w:val="28"/>
        </w:rPr>
      </w:pPr>
      <w:r w:rsidRPr="005B7B78">
        <w:rPr>
          <w:rFonts w:ascii="Times New Roman" w:eastAsia="OfficinaSansBoldITC" w:hAnsi="Times New Roman" w:cs="Times New Roman"/>
          <w:color w:val="auto"/>
          <w:sz w:val="28"/>
          <w:szCs w:val="28"/>
        </w:rPr>
        <w:t>2)</w:t>
      </w:r>
      <w:r w:rsidRPr="005B7B78">
        <w:rPr>
          <w:rFonts w:ascii="Times New Roman" w:eastAsia="SchoolBookSanPin" w:hAnsi="Times New Roman" w:cs="Times New Roman"/>
          <w:color w:val="auto"/>
          <w:sz w:val="28"/>
          <w:szCs w:val="28"/>
        </w:rPr>
        <w:t xml:space="preserve"> базовые исследовательские действия:</w:t>
      </w:r>
    </w:p>
    <w:p w14:paraId="3E714D7A"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владеть основами методов научного познания веществ и химических реакций;</w:t>
      </w:r>
    </w:p>
    <w:p w14:paraId="1BB608E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17F6520"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F5737BD"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00259ED" w14:textId="77777777" w:rsidR="00E077B6" w:rsidRPr="005B7B78" w:rsidRDefault="00E077B6" w:rsidP="00E077B6">
      <w:pPr>
        <w:pStyle w:val="list-dash"/>
        <w:spacing w:line="360" w:lineRule="auto"/>
        <w:ind w:left="0" w:firstLine="709"/>
        <w:rPr>
          <w:rFonts w:ascii="Times New Roman" w:eastAsia="SchoolBookSanPin" w:hAnsi="Times New Roman" w:cs="Times New Roman"/>
          <w:color w:val="auto"/>
          <w:sz w:val="28"/>
          <w:szCs w:val="28"/>
        </w:rPr>
      </w:pPr>
      <w:r w:rsidRPr="005B7B78">
        <w:rPr>
          <w:rFonts w:ascii="Times New Roman" w:eastAsia="OfficinaSansBoldITC" w:hAnsi="Times New Roman" w:cs="Times New Roman"/>
          <w:color w:val="auto"/>
          <w:sz w:val="28"/>
          <w:szCs w:val="28"/>
        </w:rPr>
        <w:t xml:space="preserve">3) </w:t>
      </w:r>
      <w:r w:rsidRPr="005B7B78">
        <w:rPr>
          <w:rFonts w:ascii="Times New Roman" w:eastAsia="SchoolBookSanPin" w:hAnsi="Times New Roman" w:cs="Times New Roman"/>
          <w:color w:val="auto"/>
          <w:sz w:val="28"/>
          <w:szCs w:val="28"/>
        </w:rPr>
        <w:t>работа с информацией:</w:t>
      </w:r>
    </w:p>
    <w:p w14:paraId="0540B424"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E4B70CB"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4F32D990"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приобретать опыт использования информационно-коммуникативных </w:t>
      </w:r>
      <w:r w:rsidRPr="005B7B78">
        <w:rPr>
          <w:rFonts w:ascii="Times New Roman" w:hAnsi="Times New Roman" w:cs="Times New Roman"/>
          <w:color w:val="auto"/>
          <w:sz w:val="28"/>
          <w:szCs w:val="28"/>
        </w:rPr>
        <w:lastRenderedPageBreak/>
        <w:t xml:space="preserve">технологий и различных поисковых систем; </w:t>
      </w:r>
    </w:p>
    <w:p w14:paraId="6CD13D88"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самостоятельно выбирать оптимальную форму представления информации (схемы, графики, диаграммы, таблицы, рисунки и другие);</w:t>
      </w:r>
    </w:p>
    <w:p w14:paraId="32326A8A"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532E0BC5"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использовать знаково-символические средства наглядности.</w:t>
      </w:r>
    </w:p>
    <w:p w14:paraId="28866407" w14:textId="77777777" w:rsidR="00E077B6" w:rsidRPr="005B7B78" w:rsidRDefault="00E077B6" w:rsidP="00E077B6">
      <w:pPr>
        <w:pStyle w:val="list-dash"/>
        <w:spacing w:line="360" w:lineRule="auto"/>
        <w:ind w:left="0" w:firstLine="709"/>
        <w:rPr>
          <w:rFonts w:ascii="Times New Roman" w:eastAsia="SchoolBookSanPin" w:hAnsi="Times New Roman" w:cs="Times New Roman"/>
          <w:color w:val="auto"/>
          <w:sz w:val="28"/>
          <w:szCs w:val="28"/>
        </w:rPr>
      </w:pPr>
      <w:r w:rsidRPr="005B7B78">
        <w:rPr>
          <w:rFonts w:ascii="Times New Roman" w:eastAsia="OfficinaSansBoldITC" w:hAnsi="Times New Roman" w:cs="Times New Roman"/>
          <w:color w:val="auto"/>
          <w:sz w:val="28"/>
          <w:szCs w:val="28"/>
        </w:rPr>
        <w:t>118.8.4.2. </w:t>
      </w:r>
      <w:r w:rsidRPr="005B7B78">
        <w:rPr>
          <w:rFonts w:ascii="Times New Roman" w:eastAsia="SchoolBookSanPin" w:hAnsi="Times New Roman" w:cs="Times New Roman"/>
          <w:color w:val="auto"/>
          <w:sz w:val="28"/>
          <w:szCs w:val="28"/>
        </w:rPr>
        <w:t>Овладение универсальными коммуникативными действиями:</w:t>
      </w:r>
    </w:p>
    <w:p w14:paraId="46B823C1"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1407A55"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41A1D2D7" w14:textId="77777777" w:rsidR="00E077B6" w:rsidRPr="005B7B78" w:rsidRDefault="00E077B6" w:rsidP="00E077B6">
      <w:pPr>
        <w:pStyle w:val="list-dash"/>
        <w:spacing w:line="360" w:lineRule="auto"/>
        <w:ind w:left="0" w:firstLine="709"/>
        <w:rPr>
          <w:rFonts w:ascii="Times New Roman" w:eastAsia="SchoolBookSanPin" w:hAnsi="Times New Roman" w:cs="Times New Roman"/>
          <w:color w:val="auto"/>
          <w:sz w:val="28"/>
          <w:szCs w:val="28"/>
        </w:rPr>
      </w:pPr>
      <w:r w:rsidRPr="005B7B78">
        <w:rPr>
          <w:rFonts w:ascii="Times New Roman" w:eastAsia="OfficinaSansBoldITC" w:hAnsi="Times New Roman" w:cs="Times New Roman"/>
          <w:color w:val="auto"/>
          <w:sz w:val="28"/>
          <w:szCs w:val="28"/>
        </w:rPr>
        <w:t>118.8.4.3. </w:t>
      </w:r>
      <w:r w:rsidRPr="005B7B78">
        <w:rPr>
          <w:rFonts w:ascii="Times New Roman" w:eastAsia="SchoolBookSanPin" w:hAnsi="Times New Roman" w:cs="Times New Roman"/>
          <w:color w:val="auto"/>
          <w:sz w:val="28"/>
          <w:szCs w:val="28"/>
        </w:rPr>
        <w:t>Овладение универсальными регулятивными действиями:</w:t>
      </w:r>
    </w:p>
    <w:p w14:paraId="78225247"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57BB5545" w14:textId="77777777" w:rsidR="00E077B6" w:rsidRPr="005B7B78" w:rsidRDefault="00E077B6" w:rsidP="00E077B6">
      <w:pPr>
        <w:pStyle w:val="list-dash"/>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осуществлять самоконтроль деятельности на основе самоанализа  и самооценки.</w:t>
      </w:r>
    </w:p>
    <w:p w14:paraId="48C30C10"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118.8.5. </w:t>
      </w:r>
      <w:r w:rsidRPr="005B7B78">
        <w:rPr>
          <w:rFonts w:ascii="Times New Roman" w:hAnsi="Times New Roman" w:cs="Times New Roman"/>
          <w:color w:val="auto"/>
          <w:sz w:val="28"/>
          <w:szCs w:val="28"/>
        </w:rPr>
        <w:t xml:space="preserve">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w:t>
      </w:r>
      <w:r w:rsidRPr="005B7B78">
        <w:rPr>
          <w:rFonts w:ascii="Times New Roman" w:hAnsi="Times New Roman" w:cs="Times New Roman"/>
          <w:color w:val="auto"/>
          <w:sz w:val="28"/>
          <w:szCs w:val="28"/>
        </w:rPr>
        <w:lastRenderedPageBreak/>
        <w:t>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7DB28D09"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118.8.6. Предметные результаты освоения курса «Органическая химия» отражают</w:t>
      </w:r>
      <w:r w:rsidRPr="005B7B78">
        <w:rPr>
          <w:rFonts w:ascii="Times New Roman" w:hAnsi="Times New Roman" w:cs="Times New Roman"/>
          <w:color w:val="auto"/>
          <w:sz w:val="28"/>
          <w:szCs w:val="28"/>
        </w:rPr>
        <w:t>:</w:t>
      </w:r>
    </w:p>
    <w:p w14:paraId="45D9A08F"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8F16564"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владение системой химических знаний, которая включает: </w:t>
      </w:r>
    </w:p>
    <w:p w14:paraId="6FCB8631"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w:t>
      </w:r>
    </w:p>
    <w:p w14:paraId="6DE7EFF9"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w:t>
      </w:r>
      <w:r w:rsidRPr="005B7B78">
        <w:rPr>
          <w:rFonts w:ascii="Times New Roman" w:hAnsi="Times New Roman" w:cs="Times New Roman"/>
          <w:color w:val="auto"/>
          <w:sz w:val="28"/>
          <w:szCs w:val="28"/>
        </w:rPr>
        <w:lastRenderedPageBreak/>
        <w:t xml:space="preserve">явлений; </w:t>
      </w:r>
    </w:p>
    <w:p w14:paraId="75EE0C21"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w:t>
      </w:r>
    </w:p>
    <w:p w14:paraId="485444C0"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63DE4FD7"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выявлять характерные признаки понятий, </w:t>
      </w:r>
      <w:r w:rsidRPr="005B7B78">
        <w:rPr>
          <w:rStyle w:val="Italic"/>
          <w:rFonts w:ascii="Times New Roman" w:eastAsia="Calibri" w:hAnsi="Times New Roman" w:cs="Times New Roman"/>
          <w:i w:val="0"/>
          <w:color w:val="auto"/>
          <w:sz w:val="28"/>
          <w:szCs w:val="28"/>
        </w:rPr>
        <w:t>устанавливать</w:t>
      </w:r>
      <w:r w:rsidRPr="005B7B78">
        <w:rPr>
          <w:rFonts w:ascii="Times New Roman" w:hAnsi="Times New Roman" w:cs="Times New Roman"/>
          <w:color w:val="auto"/>
          <w:sz w:val="28"/>
          <w:szCs w:val="28"/>
        </w:rPr>
        <w:t xml:space="preserve"> их взаимосвязь, использовать соответствующие понятия  при описании состава, строения и свойств органических соединений; </w:t>
      </w:r>
    </w:p>
    <w:p w14:paraId="62A9DFFE" w14:textId="77777777" w:rsidR="00E077B6" w:rsidRPr="005B7B78" w:rsidRDefault="00E077B6" w:rsidP="00E077B6">
      <w:pPr>
        <w:pStyle w:val="list-num"/>
        <w:spacing w:line="360" w:lineRule="auto"/>
        <w:ind w:left="0" w:firstLine="709"/>
        <w:rPr>
          <w:rStyle w:val="Italic"/>
          <w:rFonts w:ascii="Times New Roman" w:eastAsia="Calibri" w:hAnsi="Times New Roman" w:cs="Times New Roman"/>
          <w:i w:val="0"/>
          <w:iCs w:val="0"/>
          <w:color w:val="auto"/>
          <w:sz w:val="28"/>
          <w:szCs w:val="28"/>
        </w:rPr>
      </w:pPr>
      <w:r w:rsidRPr="005B7B78">
        <w:rPr>
          <w:rStyle w:val="Italic"/>
          <w:rFonts w:ascii="Times New Roman" w:eastAsia="Calibri" w:hAnsi="Times New Roman" w:cs="Times New Roman"/>
          <w:i w:val="0"/>
          <w:color w:val="auto"/>
          <w:sz w:val="28"/>
          <w:szCs w:val="28"/>
        </w:rPr>
        <w:t xml:space="preserve">сформированность умений: </w:t>
      </w:r>
    </w:p>
    <w:p w14:paraId="2A02FAE7"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4F602B69"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составлять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376E3D87"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изготавливать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модели молекул органических веществ для иллюстрации  их химического и пространственного строения;</w:t>
      </w:r>
    </w:p>
    <w:p w14:paraId="1B3B2A7A"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устанавливать принадлежность изученных органических веществ по их составу и строению к определённому классу/группе соединений, </w:t>
      </w:r>
      <w:r w:rsidRPr="005B7B78">
        <w:rPr>
          <w:rStyle w:val="Italic"/>
          <w:rFonts w:ascii="Times New Roman" w:eastAsia="Calibri" w:hAnsi="Times New Roman" w:cs="Times New Roman"/>
          <w:i w:val="0"/>
          <w:color w:val="auto"/>
          <w:sz w:val="28"/>
          <w:szCs w:val="28"/>
        </w:rPr>
        <w:t>давать</w:t>
      </w:r>
      <w:r w:rsidRPr="005B7B78">
        <w:rPr>
          <w:rFonts w:ascii="Times New Roman" w:hAnsi="Times New Roman" w:cs="Times New Roman"/>
          <w:color w:val="auto"/>
          <w:sz w:val="28"/>
          <w:szCs w:val="28"/>
        </w:rPr>
        <w:t xml:space="preserve"> им названия по систематической номенклатуре (IUPAC)  и </w:t>
      </w:r>
      <w:r w:rsidRPr="005B7B78">
        <w:rPr>
          <w:rStyle w:val="Italic"/>
          <w:rFonts w:ascii="Times New Roman" w:eastAsia="Calibri" w:hAnsi="Times New Roman" w:cs="Times New Roman"/>
          <w:i w:val="0"/>
          <w:color w:val="auto"/>
          <w:sz w:val="28"/>
          <w:szCs w:val="28"/>
        </w:rPr>
        <w:t>приводить</w:t>
      </w:r>
      <w:r w:rsidRPr="005B7B78">
        <w:rPr>
          <w:rFonts w:ascii="Times New Roman" w:hAnsi="Times New Roman" w:cs="Times New Roman"/>
          <w:color w:val="auto"/>
          <w:sz w:val="28"/>
          <w:szCs w:val="28"/>
        </w:rPr>
        <w:t xml:space="preserve">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w:t>
      </w:r>
      <w:r w:rsidRPr="005B7B78">
        <w:rPr>
          <w:rFonts w:ascii="Times New Roman" w:hAnsi="Times New Roman" w:cs="Times New Roman"/>
          <w:color w:val="auto"/>
          <w:sz w:val="28"/>
          <w:szCs w:val="28"/>
        </w:rPr>
        <w:lastRenderedPageBreak/>
        <w:t xml:space="preserve">стирол и другие); </w:t>
      </w:r>
    </w:p>
    <w:p w14:paraId="47D95A45"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определять вид химической связи в органических соединениях (ковалентная и ионная связь, σ- и π-связь, водородная связь);</w:t>
      </w:r>
    </w:p>
    <w:p w14:paraId="7868DBA2"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применять положения теории строения органических веществ А.М. Бутлерова для объяснения зависимости свойств веществ от их состава и строения; </w:t>
      </w:r>
    </w:p>
    <w:p w14:paraId="69BEDC7F"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5A1DDDB6"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14:paraId="46CF6655"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1D95B534"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13555C11"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умения </w:t>
      </w:r>
      <w:r w:rsidRPr="005B7B78">
        <w:rPr>
          <w:rStyle w:val="Italic"/>
          <w:rFonts w:ascii="Times New Roman" w:eastAsia="Calibri" w:hAnsi="Times New Roman" w:cs="Times New Roman"/>
          <w:i w:val="0"/>
          <w:color w:val="auto"/>
          <w:sz w:val="28"/>
          <w:szCs w:val="28"/>
        </w:rPr>
        <w:t>применять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4CB9B94A"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lastRenderedPageBreak/>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w:t>
      </w:r>
      <w:r w:rsidRPr="005B7B78">
        <w:rPr>
          <w:rStyle w:val="Italic"/>
          <w:rFonts w:ascii="Times New Roman" w:eastAsia="Calibri" w:hAnsi="Times New Roman" w:cs="Times New Roman"/>
          <w:color w:val="auto"/>
          <w:sz w:val="28"/>
          <w:szCs w:val="28"/>
        </w:rPr>
        <w:t>использовать</w:t>
      </w:r>
      <w:r w:rsidRPr="005B7B78">
        <w:rPr>
          <w:rFonts w:ascii="Times New Roman" w:hAnsi="Times New Roman" w:cs="Times New Roman"/>
          <w:color w:val="auto"/>
          <w:sz w:val="28"/>
          <w:szCs w:val="28"/>
        </w:rPr>
        <w:t xml:space="preserve"> системные знания по органической химии для объяснения и прогнозирования явлений, имеющих естественно-научную природу;</w:t>
      </w:r>
    </w:p>
    <w:p w14:paraId="0C061FCE"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61FEE618"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прогнозировать, </w:t>
      </w:r>
      <w:r w:rsidRPr="005B7B78">
        <w:rPr>
          <w:rStyle w:val="Italic"/>
          <w:rFonts w:ascii="Times New Roman" w:eastAsia="Calibri" w:hAnsi="Times New Roman" w:cs="Times New Roman"/>
          <w:i w:val="0"/>
          <w:color w:val="auto"/>
          <w:sz w:val="28"/>
          <w:szCs w:val="28"/>
        </w:rPr>
        <w:t>анализировать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и</w:t>
      </w:r>
      <w:r w:rsidRPr="005B7B78">
        <w:rPr>
          <w:rFonts w:ascii="Times New Roman" w:hAnsi="Times New Roman" w:cs="Times New Roman"/>
          <w:i/>
          <w:color w:val="auto"/>
          <w:sz w:val="28"/>
          <w:szCs w:val="28"/>
        </w:rPr>
        <w:t xml:space="preserve"> </w:t>
      </w:r>
      <w:r w:rsidRPr="005B7B78">
        <w:rPr>
          <w:rStyle w:val="Italic"/>
          <w:rFonts w:ascii="Times New Roman" w:eastAsia="Calibri" w:hAnsi="Times New Roman" w:cs="Times New Roman"/>
          <w:i w:val="0"/>
          <w:color w:val="auto"/>
          <w:sz w:val="28"/>
          <w:szCs w:val="28"/>
        </w:rPr>
        <w:t>оценивать</w:t>
      </w:r>
      <w:r w:rsidRPr="005B7B78">
        <w:rPr>
          <w:rFonts w:ascii="Times New Roman" w:hAnsi="Times New Roman" w:cs="Times New Roman"/>
          <w:color w:val="auto"/>
          <w:sz w:val="28"/>
          <w:szCs w:val="28"/>
        </w:rPr>
        <w:t xml:space="preserve">  с позиций экологической безопасности последствия бытовой и производственной деятельности человека, связанной с переработкой веществ, </w:t>
      </w:r>
      <w:r w:rsidRPr="005B7B78">
        <w:rPr>
          <w:rStyle w:val="Italic"/>
          <w:rFonts w:ascii="Times New Roman" w:eastAsia="Calibri" w:hAnsi="Times New Roman" w:cs="Times New Roman"/>
          <w:i w:val="0"/>
          <w:color w:val="auto"/>
          <w:sz w:val="28"/>
          <w:szCs w:val="28"/>
        </w:rPr>
        <w:t>использовать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полученные знания для принятия грамотных решений проблем в ситуациях, связанных с химией;</w:t>
      </w:r>
    </w:p>
    <w:p w14:paraId="0ACE12C5"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w:t>
      </w:r>
      <w:r w:rsidRPr="005B7B78">
        <w:rPr>
          <w:rStyle w:val="Italic"/>
          <w:rFonts w:ascii="Times New Roman" w:eastAsia="Calibri" w:hAnsi="Times New Roman" w:cs="Times New Roman"/>
          <w:i w:val="0"/>
          <w:color w:val="auto"/>
          <w:sz w:val="28"/>
          <w:szCs w:val="28"/>
        </w:rPr>
        <w:t>формулировать</w:t>
      </w:r>
      <w:r w:rsidRPr="005B7B78">
        <w:rPr>
          <w:rFonts w:ascii="Times New Roman" w:hAnsi="Times New Roman" w:cs="Times New Roman"/>
          <w:color w:val="auto"/>
          <w:sz w:val="28"/>
          <w:szCs w:val="28"/>
        </w:rPr>
        <w:t xml:space="preserve"> цель исследования, </w:t>
      </w:r>
      <w:r w:rsidRPr="005B7B78">
        <w:rPr>
          <w:rStyle w:val="Italic"/>
          <w:rFonts w:ascii="Times New Roman" w:eastAsia="Calibri" w:hAnsi="Times New Roman" w:cs="Times New Roman"/>
          <w:i w:val="0"/>
          <w:color w:val="auto"/>
          <w:sz w:val="28"/>
          <w:szCs w:val="28"/>
        </w:rPr>
        <w:t>представлять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 в различной форме результаты эксперимента, </w:t>
      </w:r>
      <w:r w:rsidRPr="005B7B78">
        <w:rPr>
          <w:rStyle w:val="Italic"/>
          <w:rFonts w:ascii="Times New Roman" w:eastAsia="Calibri" w:hAnsi="Times New Roman" w:cs="Times New Roman"/>
          <w:i w:val="0"/>
          <w:color w:val="auto"/>
          <w:sz w:val="28"/>
          <w:szCs w:val="28"/>
        </w:rPr>
        <w:t>анализировать</w:t>
      </w:r>
      <w:r w:rsidRPr="005B7B78">
        <w:rPr>
          <w:rFonts w:ascii="Times New Roman" w:hAnsi="Times New Roman" w:cs="Times New Roman"/>
          <w:color w:val="auto"/>
          <w:sz w:val="28"/>
          <w:szCs w:val="28"/>
        </w:rPr>
        <w:t xml:space="preserve"> и </w:t>
      </w:r>
      <w:r w:rsidRPr="005B7B78">
        <w:rPr>
          <w:rStyle w:val="Italic"/>
          <w:rFonts w:ascii="Times New Roman" w:eastAsia="Calibri" w:hAnsi="Times New Roman" w:cs="Times New Roman"/>
          <w:i w:val="0"/>
          <w:color w:val="auto"/>
          <w:sz w:val="28"/>
          <w:szCs w:val="28"/>
        </w:rPr>
        <w:t>оценивать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их достоверность; </w:t>
      </w:r>
    </w:p>
    <w:p w14:paraId="1EB2C032" w14:textId="77777777" w:rsidR="00E077B6" w:rsidRPr="005B7B78" w:rsidRDefault="00E077B6" w:rsidP="00E077B6">
      <w:pPr>
        <w:pStyle w:val="list-num"/>
        <w:spacing w:line="360" w:lineRule="auto"/>
        <w:ind w:left="0" w:firstLine="709"/>
        <w:rPr>
          <w:rStyle w:val="Italic"/>
          <w:rFonts w:ascii="Times New Roman" w:eastAsia="Calibri" w:hAnsi="Times New Roman" w:cs="Times New Roman"/>
          <w:i w:val="0"/>
          <w:iCs w:val="0"/>
          <w:color w:val="auto"/>
          <w:sz w:val="28"/>
          <w:szCs w:val="28"/>
        </w:rPr>
      </w:pPr>
      <w:r w:rsidRPr="005B7B78">
        <w:rPr>
          <w:rStyle w:val="Italic"/>
          <w:rFonts w:ascii="Times New Roman" w:eastAsia="Calibri" w:hAnsi="Times New Roman" w:cs="Times New Roman"/>
          <w:i w:val="0"/>
          <w:color w:val="auto"/>
          <w:sz w:val="28"/>
          <w:szCs w:val="28"/>
        </w:rPr>
        <w:t xml:space="preserve">сформированность умений: </w:t>
      </w:r>
    </w:p>
    <w:p w14:paraId="4A841395"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47F017AA"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осознавать опасность токсического действия на живые организмы определённых органических веществ, понимая смысл показателя ПДК;</w:t>
      </w:r>
    </w:p>
    <w:p w14:paraId="60C8BB1C"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анализировать целесообразность применения органических веществ  в промышленности и в быту с точки зрения соотношения риск-польза;</w:t>
      </w:r>
    </w:p>
    <w:p w14:paraId="0FBEFFA9"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5B7B78">
        <w:rPr>
          <w:rStyle w:val="Italic"/>
          <w:rFonts w:ascii="Times New Roman" w:eastAsia="Calibri" w:hAnsi="Times New Roman" w:cs="Times New Roman"/>
          <w:i w:val="0"/>
          <w:color w:val="auto"/>
          <w:sz w:val="28"/>
          <w:szCs w:val="28"/>
        </w:rPr>
        <w:t>анализировать</w:t>
      </w:r>
      <w:r w:rsidRPr="005B7B78">
        <w:rPr>
          <w:rFonts w:ascii="Times New Roman" w:hAnsi="Times New Roman" w:cs="Times New Roman"/>
          <w:color w:val="auto"/>
          <w:sz w:val="28"/>
          <w:szCs w:val="28"/>
        </w:rPr>
        <w:t xml:space="preserve"> химическую информацию, </w:t>
      </w:r>
      <w:r w:rsidRPr="005B7B78">
        <w:rPr>
          <w:rStyle w:val="Italic"/>
          <w:rFonts w:ascii="Times New Roman" w:eastAsia="Calibri" w:hAnsi="Times New Roman" w:cs="Times New Roman"/>
          <w:i w:val="0"/>
          <w:color w:val="auto"/>
          <w:sz w:val="28"/>
          <w:szCs w:val="28"/>
        </w:rPr>
        <w:t>перерабатывать</w:t>
      </w:r>
      <w:r w:rsidRPr="005B7B78">
        <w:rPr>
          <w:rFonts w:ascii="Times New Roman" w:hAnsi="Times New Roman" w:cs="Times New Roman"/>
          <w:color w:val="auto"/>
          <w:sz w:val="28"/>
          <w:szCs w:val="28"/>
        </w:rPr>
        <w:t xml:space="preserve"> её и </w:t>
      </w:r>
      <w:r w:rsidRPr="005B7B78">
        <w:rPr>
          <w:rStyle w:val="Italic"/>
          <w:rFonts w:ascii="Times New Roman" w:eastAsia="Calibri" w:hAnsi="Times New Roman" w:cs="Times New Roman"/>
          <w:i w:val="0"/>
          <w:color w:val="auto"/>
          <w:sz w:val="28"/>
          <w:szCs w:val="28"/>
        </w:rPr>
        <w:t>использовать</w:t>
      </w:r>
      <w:r w:rsidRPr="005B7B78">
        <w:rPr>
          <w:rFonts w:ascii="Times New Roman" w:hAnsi="Times New Roman" w:cs="Times New Roman"/>
          <w:color w:val="auto"/>
          <w:sz w:val="28"/>
          <w:szCs w:val="28"/>
        </w:rPr>
        <w:t xml:space="preserve">  в соответствии с поставленной учебной задачей.</w:t>
      </w:r>
    </w:p>
    <w:p w14:paraId="2D62ABBF" w14:textId="77777777" w:rsidR="00E077B6" w:rsidRPr="005B7B78" w:rsidRDefault="00E077B6" w:rsidP="00E077B6">
      <w:pPr>
        <w:pStyle w:val="body"/>
        <w:spacing w:line="360" w:lineRule="auto"/>
        <w:ind w:firstLine="709"/>
        <w:rPr>
          <w:rFonts w:ascii="Times New Roman" w:hAnsi="Times New Roman" w:cs="Times New Roman"/>
          <w:color w:val="auto"/>
          <w:sz w:val="28"/>
          <w:szCs w:val="28"/>
        </w:rPr>
      </w:pPr>
      <w:r w:rsidRPr="005B7B78">
        <w:rPr>
          <w:rFonts w:ascii="Times New Roman" w:eastAsia="OfficinaSansBoldITC" w:hAnsi="Times New Roman" w:cs="Times New Roman"/>
          <w:color w:val="auto"/>
          <w:sz w:val="28"/>
          <w:szCs w:val="28"/>
        </w:rPr>
        <w:t>118.8.8. Предметные результаты освоения курса «Общая и неорганическая химия» отражают</w:t>
      </w:r>
      <w:r w:rsidRPr="005B7B78">
        <w:rPr>
          <w:rFonts w:ascii="Times New Roman" w:hAnsi="Times New Roman" w:cs="Times New Roman"/>
          <w:color w:val="auto"/>
          <w:sz w:val="28"/>
          <w:szCs w:val="28"/>
        </w:rPr>
        <w:t>:</w:t>
      </w:r>
    </w:p>
    <w:p w14:paraId="3D637E73"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сформированность представлений: </w:t>
      </w:r>
    </w:p>
    <w:p w14:paraId="2CF6E73B"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17119A07"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сформированность владения системой химических знаний, которая включает:</w:t>
      </w:r>
    </w:p>
    <w:p w14:paraId="194EBEFC"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w:t>
      </w:r>
    </w:p>
    <w:p w14:paraId="7D01851D"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теории и законы (теория электролитической диссоциации, </w:t>
      </w:r>
      <w:r w:rsidRPr="005B7B78">
        <w:rPr>
          <w:rFonts w:ascii="Times New Roman" w:hAnsi="Times New Roman" w:cs="Times New Roman"/>
          <w:color w:val="auto"/>
          <w:sz w:val="28"/>
          <w:szCs w:val="28"/>
        </w:rPr>
        <w:lastRenderedPageBreak/>
        <w:t>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14:paraId="3E5C92E3"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w:t>
      </w:r>
    </w:p>
    <w:p w14:paraId="007BD0EE"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290AF25C"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выявлять характерные признаки понятий, </w:t>
      </w:r>
      <w:r w:rsidRPr="005B7B78">
        <w:rPr>
          <w:rStyle w:val="Italic"/>
          <w:rFonts w:ascii="Times New Roman" w:eastAsia="Calibri" w:hAnsi="Times New Roman" w:cs="Times New Roman"/>
          <w:i w:val="0"/>
          <w:color w:val="auto"/>
          <w:sz w:val="28"/>
          <w:szCs w:val="28"/>
        </w:rPr>
        <w:t>устанавливать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их взаимосвязь, </w:t>
      </w:r>
      <w:r w:rsidRPr="005B7B78">
        <w:rPr>
          <w:rStyle w:val="Italic"/>
          <w:rFonts w:ascii="Times New Roman" w:eastAsia="Calibri" w:hAnsi="Times New Roman" w:cs="Times New Roman"/>
          <w:i w:val="0"/>
          <w:color w:val="auto"/>
          <w:sz w:val="28"/>
          <w:szCs w:val="28"/>
        </w:rPr>
        <w:t>использовать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соответствующие понятия  при описании неорганических веществ и их превращений;</w:t>
      </w:r>
    </w:p>
    <w:p w14:paraId="24007A3B"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14:paraId="415E015D"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 xml:space="preserve">сформированность умения </w:t>
      </w:r>
      <w:r w:rsidRPr="005B7B78">
        <w:rPr>
          <w:rFonts w:ascii="Times New Roman" w:hAnsi="Times New Roman" w:cs="Times New Roman"/>
          <w:color w:val="auto"/>
          <w:sz w:val="28"/>
          <w:szCs w:val="28"/>
        </w:rPr>
        <w:t>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4E671966"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644640A9" w14:textId="77777777" w:rsidR="00E077B6" w:rsidRPr="005B7B78" w:rsidRDefault="00E077B6" w:rsidP="00E077B6">
      <w:pPr>
        <w:pStyle w:val="list-num"/>
        <w:spacing w:line="360" w:lineRule="auto"/>
        <w:ind w:left="0" w:firstLine="709"/>
        <w:rPr>
          <w:rStyle w:val="Italic"/>
          <w:rFonts w:ascii="Times New Roman" w:eastAsia="Calibri" w:hAnsi="Times New Roman" w:cs="Times New Roman"/>
          <w:i w:val="0"/>
          <w:iCs w:val="0"/>
          <w:color w:val="auto"/>
          <w:sz w:val="28"/>
          <w:szCs w:val="28"/>
        </w:rPr>
      </w:pPr>
      <w:r w:rsidRPr="005B7B78">
        <w:rPr>
          <w:rStyle w:val="Italic"/>
          <w:rFonts w:ascii="Times New Roman" w:eastAsia="Calibri" w:hAnsi="Times New Roman" w:cs="Times New Roman"/>
          <w:i w:val="0"/>
          <w:color w:val="auto"/>
          <w:sz w:val="28"/>
          <w:szCs w:val="28"/>
        </w:rPr>
        <w:t xml:space="preserve">сформированность умений: </w:t>
      </w:r>
    </w:p>
    <w:p w14:paraId="762B6EBB"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классифицировать: неорганические вещества по их составу, химические </w:t>
      </w:r>
      <w:r w:rsidRPr="005B7B78">
        <w:rPr>
          <w:rFonts w:ascii="Times New Roman" w:hAnsi="Times New Roman" w:cs="Times New Roman"/>
          <w:color w:val="auto"/>
          <w:sz w:val="28"/>
          <w:szCs w:val="28"/>
        </w:rPr>
        <w:lastRenderedPageBreak/>
        <w:t>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14:paraId="7B43E5E1"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самостоятельно </w:t>
      </w:r>
      <w:r w:rsidRPr="005B7B78">
        <w:rPr>
          <w:rStyle w:val="Italic"/>
          <w:rFonts w:ascii="Times New Roman" w:eastAsia="Calibri" w:hAnsi="Times New Roman" w:cs="Times New Roman"/>
          <w:i w:val="0"/>
          <w:color w:val="auto"/>
          <w:sz w:val="28"/>
          <w:szCs w:val="28"/>
        </w:rPr>
        <w:t>выбирать</w:t>
      </w:r>
      <w:r w:rsidRPr="005B7B78">
        <w:rPr>
          <w:rFonts w:ascii="Times New Roman" w:hAnsi="Times New Roman" w:cs="Times New Roman"/>
          <w:color w:val="auto"/>
          <w:sz w:val="28"/>
          <w:szCs w:val="28"/>
        </w:rPr>
        <w:t xml:space="preserve"> основания и критерии для классификации изучаемых веществ и химических реакций;</w:t>
      </w:r>
    </w:p>
    <w:p w14:paraId="76D6E2F1"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раскрывать смысл периодического закона Д.И. Менделеева и демонстрировать его систематизирующую, объяснительную  и прогностическую функции;</w:t>
      </w:r>
    </w:p>
    <w:p w14:paraId="2CCD41A5" w14:textId="77777777" w:rsidR="00E077B6" w:rsidRPr="005B7B78" w:rsidRDefault="00E077B6" w:rsidP="00E077B6">
      <w:pPr>
        <w:pStyle w:val="list-num"/>
        <w:spacing w:line="360" w:lineRule="auto"/>
        <w:ind w:left="0" w:firstLine="709"/>
        <w:rPr>
          <w:rStyle w:val="Italic"/>
          <w:rFonts w:ascii="Times New Roman" w:eastAsia="Calibri" w:hAnsi="Times New Roman" w:cs="Times New Roman"/>
          <w:i w:val="0"/>
          <w:iCs w:val="0"/>
          <w:color w:val="auto"/>
          <w:sz w:val="28"/>
          <w:szCs w:val="28"/>
        </w:rPr>
      </w:pPr>
      <w:r w:rsidRPr="005B7B78">
        <w:rPr>
          <w:rStyle w:val="Italic"/>
          <w:rFonts w:ascii="Times New Roman" w:eastAsia="Calibri" w:hAnsi="Times New Roman" w:cs="Times New Roman"/>
          <w:i w:val="0"/>
          <w:color w:val="auto"/>
          <w:sz w:val="28"/>
          <w:szCs w:val="28"/>
        </w:rPr>
        <w:t xml:space="preserve">сформированность умений: </w:t>
      </w:r>
    </w:p>
    <w:p w14:paraId="595C27CA"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w:t>
      </w:r>
    </w:p>
    <w:p w14:paraId="3F6F49D9"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объяснять</w:t>
      </w:r>
      <w:r w:rsidRPr="005B7B78">
        <w:rPr>
          <w:rFonts w:ascii="Times New Roman" w:hAnsi="Times New Roman" w:cs="Times New Roman"/>
          <w:color w:val="auto"/>
          <w:sz w:val="28"/>
          <w:szCs w:val="28"/>
        </w:rPr>
        <w:t xml:space="preserve">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14:paraId="2B70DF07"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характеризовать (описывать) общие химические свойства веществ различных классов, </w:t>
      </w:r>
      <w:r w:rsidRPr="005B7B78">
        <w:rPr>
          <w:rStyle w:val="Italic"/>
          <w:rFonts w:ascii="Times New Roman" w:eastAsia="Calibri" w:hAnsi="Times New Roman" w:cs="Times New Roman"/>
          <w:i w:val="0"/>
          <w:color w:val="auto"/>
          <w:sz w:val="28"/>
          <w:szCs w:val="28"/>
        </w:rPr>
        <w:t>подтверждать</w:t>
      </w:r>
      <w:r w:rsidRPr="005B7B78">
        <w:rPr>
          <w:rFonts w:ascii="Times New Roman" w:hAnsi="Times New Roman" w:cs="Times New Roman"/>
          <w:color w:val="auto"/>
          <w:sz w:val="28"/>
          <w:szCs w:val="28"/>
        </w:rPr>
        <w:t xml:space="preserve"> существование генетической связи между неорганическими веществами с помощью уравнений соответствующих химических реакций;</w:t>
      </w:r>
    </w:p>
    <w:p w14:paraId="2428D72D"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раскрывать сущность: </w:t>
      </w:r>
    </w:p>
    <w:p w14:paraId="4DD3A5B3"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4B88A163"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реакций гидролиза; </w:t>
      </w:r>
    </w:p>
    <w:p w14:paraId="53A4393E"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реакций комплексообразования (на примере гидроксокомплексов цинка  и алюминия);</w:t>
      </w:r>
    </w:p>
    <w:p w14:paraId="5E34D70A"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объяснять закономерности протекания </w:t>
      </w:r>
      <w:r w:rsidRPr="005B7B78">
        <w:rPr>
          <w:rFonts w:ascii="Times New Roman" w:hAnsi="Times New Roman" w:cs="Times New Roman"/>
          <w:color w:val="auto"/>
          <w:sz w:val="28"/>
          <w:szCs w:val="28"/>
        </w:rPr>
        <w:lastRenderedPageBreak/>
        <w:t>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2C2A7A78"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74A90D48"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w:t>
      </w:r>
      <w:r w:rsidRPr="005B7B78">
        <w:rPr>
          <w:rStyle w:val="Italic"/>
          <w:rFonts w:ascii="Times New Roman" w:eastAsia="Calibri" w:hAnsi="Times New Roman" w:cs="Times New Roman"/>
          <w:color w:val="auto"/>
          <w:sz w:val="28"/>
          <w:szCs w:val="28"/>
        </w:rPr>
        <w:t>применять</w:t>
      </w:r>
      <w:r w:rsidRPr="005B7B78">
        <w:rPr>
          <w:rFonts w:ascii="Times New Roman" w:hAnsi="Times New Roman" w:cs="Times New Roman"/>
          <w:color w:val="auto"/>
          <w:sz w:val="28"/>
          <w:szCs w:val="28"/>
        </w:rPr>
        <w:t xml:space="preserve">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146F6C22"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11941A43"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умения</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проводить расчёты: </w:t>
      </w:r>
    </w:p>
    <w:p w14:paraId="79C041DF"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с использованием понятий «массовая доля вещества в растворе» и «молярная концентрация»; </w:t>
      </w:r>
    </w:p>
    <w:p w14:paraId="5FABF76E"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массы вещества или объёма газа по известному количеству вещества, массе или объёму одного из участвующих в реакции веществ; </w:t>
      </w:r>
    </w:p>
    <w:p w14:paraId="634014B2"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теплового эффекта реакции; </w:t>
      </w:r>
    </w:p>
    <w:p w14:paraId="2C66D36C"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значения водородного показателя растворов кислот и щелочей с известной степенью диссоциации; </w:t>
      </w:r>
    </w:p>
    <w:p w14:paraId="7FC99924"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w:t>
      </w:r>
    </w:p>
    <w:p w14:paraId="74050225"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t xml:space="preserve">доли выхода продукта реакции; </w:t>
      </w:r>
    </w:p>
    <w:p w14:paraId="7F30403F"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Fonts w:ascii="Times New Roman" w:hAnsi="Times New Roman" w:cs="Times New Roman"/>
          <w:color w:val="auto"/>
          <w:sz w:val="28"/>
          <w:szCs w:val="28"/>
        </w:rPr>
        <w:lastRenderedPageBreak/>
        <w:t>объёмных отношений газов;</w:t>
      </w:r>
    </w:p>
    <w:p w14:paraId="791DA5FF"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w:t>
      </w:r>
      <w:r w:rsidRPr="005B7B78">
        <w:rPr>
          <w:rStyle w:val="Italic"/>
          <w:rFonts w:ascii="Times New Roman" w:eastAsia="Calibri" w:hAnsi="Times New Roman" w:cs="Times New Roman"/>
          <w:i w:val="0"/>
          <w:color w:val="auto"/>
          <w:sz w:val="28"/>
          <w:szCs w:val="28"/>
        </w:rPr>
        <w:t>формулировать</w:t>
      </w:r>
      <w:r w:rsidRPr="005B7B78">
        <w:rPr>
          <w:rFonts w:ascii="Times New Roman" w:hAnsi="Times New Roman" w:cs="Times New Roman"/>
          <w:color w:val="auto"/>
          <w:sz w:val="28"/>
          <w:szCs w:val="28"/>
        </w:rPr>
        <w:t xml:space="preserve"> цель исследования, </w:t>
      </w:r>
      <w:r w:rsidRPr="005B7B78">
        <w:rPr>
          <w:rStyle w:val="Italic"/>
          <w:rFonts w:ascii="Times New Roman" w:eastAsia="Calibri" w:hAnsi="Times New Roman" w:cs="Times New Roman"/>
          <w:i w:val="0"/>
          <w:color w:val="auto"/>
          <w:sz w:val="28"/>
          <w:szCs w:val="28"/>
        </w:rPr>
        <w:t>представлять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в различной форме результаты эксперимента, </w:t>
      </w:r>
      <w:r w:rsidRPr="005B7B78">
        <w:rPr>
          <w:rStyle w:val="Italic"/>
          <w:rFonts w:ascii="Times New Roman" w:eastAsia="Calibri" w:hAnsi="Times New Roman" w:cs="Times New Roman"/>
          <w:i w:val="0"/>
          <w:color w:val="auto"/>
          <w:sz w:val="28"/>
          <w:szCs w:val="28"/>
        </w:rPr>
        <w:t>анализировать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 и </w:t>
      </w:r>
      <w:r w:rsidRPr="005B7B78">
        <w:rPr>
          <w:rStyle w:val="Italic"/>
          <w:rFonts w:ascii="Times New Roman" w:eastAsia="Calibri" w:hAnsi="Times New Roman" w:cs="Times New Roman"/>
          <w:i w:val="0"/>
          <w:color w:val="auto"/>
          <w:sz w:val="28"/>
          <w:szCs w:val="28"/>
        </w:rPr>
        <w:t>оценивать</w:t>
      </w:r>
      <w:r w:rsidRPr="005B7B78">
        <w:rPr>
          <w:rFonts w:ascii="Times New Roman" w:hAnsi="Times New Roman" w:cs="Times New Roman"/>
          <w:color w:val="auto"/>
          <w:sz w:val="28"/>
          <w:szCs w:val="28"/>
        </w:rPr>
        <w:t xml:space="preserve"> их достоверность;</w:t>
      </w:r>
    </w:p>
    <w:p w14:paraId="0176243F"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w:t>
      </w:r>
      <w:r w:rsidRPr="005B7B78">
        <w:rPr>
          <w:rStyle w:val="Italic"/>
          <w:rFonts w:ascii="Times New Roman" w:eastAsia="Calibri" w:hAnsi="Times New Roman" w:cs="Times New Roman"/>
          <w:color w:val="auto"/>
          <w:sz w:val="28"/>
          <w:szCs w:val="28"/>
        </w:rPr>
        <w:t xml:space="preserve"> </w:t>
      </w:r>
      <w:r w:rsidRPr="005B7B78">
        <w:rPr>
          <w:rFonts w:ascii="Times New Roman" w:hAnsi="Times New Roman" w:cs="Times New Roman"/>
          <w:color w:val="auto"/>
          <w:sz w:val="28"/>
          <w:szCs w:val="28"/>
        </w:rPr>
        <w:t xml:space="preserve">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r w:rsidRPr="005B7B78">
        <w:rPr>
          <w:rStyle w:val="Italic"/>
          <w:rFonts w:ascii="Times New Roman" w:eastAsia="Calibri" w:hAnsi="Times New Roman" w:cs="Times New Roman"/>
          <w:i w:val="0"/>
          <w:color w:val="auto"/>
          <w:sz w:val="28"/>
          <w:szCs w:val="28"/>
        </w:rPr>
        <w:t>осознавать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опасность токсического действия на живые организмы определённых неорганических веществ, понимая смысл показателя ПДК; </w:t>
      </w:r>
    </w:p>
    <w:p w14:paraId="2C593B10" w14:textId="77777777" w:rsidR="00E077B6" w:rsidRPr="005B7B78" w:rsidRDefault="00E077B6" w:rsidP="00E077B6">
      <w:pPr>
        <w:pStyle w:val="list-num"/>
        <w:spacing w:line="360" w:lineRule="auto"/>
        <w:ind w:left="0" w:firstLine="709"/>
        <w:rPr>
          <w:rFonts w:ascii="Times New Roman" w:hAnsi="Times New Roman" w:cs="Times New Roman"/>
          <w:color w:val="auto"/>
          <w:sz w:val="28"/>
          <w:szCs w:val="28"/>
        </w:rPr>
      </w:pPr>
      <w:r w:rsidRPr="005B7B78">
        <w:rPr>
          <w:rStyle w:val="Italic"/>
          <w:rFonts w:ascii="Times New Roman" w:eastAsia="Calibri" w:hAnsi="Times New Roman" w:cs="Times New Roman"/>
          <w:i w:val="0"/>
          <w:color w:val="auto"/>
          <w:sz w:val="28"/>
          <w:szCs w:val="28"/>
        </w:rPr>
        <w:t>сформированность умений: осуществлять целенаправленный поиск</w:t>
      </w:r>
      <w:r w:rsidRPr="005B7B78">
        <w:rPr>
          <w:rFonts w:ascii="Times New Roman" w:hAnsi="Times New Roman" w:cs="Times New Roman"/>
          <w:color w:val="auto"/>
          <w:sz w:val="28"/>
          <w:szCs w:val="28"/>
        </w:rPr>
        <w:t xml:space="preserve"> химической информации в различных источниках (научная и учебно-научная литература, средства массовой информации, Интернет и другие), критически </w:t>
      </w:r>
      <w:r w:rsidRPr="005B7B78">
        <w:rPr>
          <w:rStyle w:val="Italic"/>
          <w:rFonts w:ascii="Times New Roman" w:eastAsia="Calibri" w:hAnsi="Times New Roman" w:cs="Times New Roman"/>
          <w:i w:val="0"/>
          <w:color w:val="auto"/>
          <w:sz w:val="28"/>
          <w:szCs w:val="28"/>
        </w:rPr>
        <w:t>анализировать</w:t>
      </w:r>
      <w:r w:rsidRPr="005B7B78">
        <w:rPr>
          <w:rFonts w:ascii="Times New Roman" w:hAnsi="Times New Roman" w:cs="Times New Roman"/>
          <w:color w:val="auto"/>
          <w:sz w:val="28"/>
          <w:szCs w:val="28"/>
        </w:rPr>
        <w:t xml:space="preserve"> химическую информацию, </w:t>
      </w:r>
      <w:r w:rsidRPr="005B7B78">
        <w:rPr>
          <w:rStyle w:val="Italic"/>
          <w:rFonts w:ascii="Times New Roman" w:eastAsia="Calibri" w:hAnsi="Times New Roman" w:cs="Times New Roman"/>
          <w:i w:val="0"/>
          <w:color w:val="auto"/>
          <w:sz w:val="28"/>
          <w:szCs w:val="28"/>
        </w:rPr>
        <w:t>перерабатывать</w:t>
      </w:r>
      <w:r w:rsidRPr="005B7B78">
        <w:rPr>
          <w:rFonts w:ascii="Times New Roman" w:hAnsi="Times New Roman" w:cs="Times New Roman"/>
          <w:color w:val="auto"/>
          <w:sz w:val="28"/>
          <w:szCs w:val="28"/>
        </w:rPr>
        <w:t xml:space="preserve"> её и </w:t>
      </w:r>
      <w:r w:rsidRPr="005B7B78">
        <w:rPr>
          <w:rStyle w:val="Italic"/>
          <w:rFonts w:ascii="Times New Roman" w:eastAsia="Calibri" w:hAnsi="Times New Roman" w:cs="Times New Roman"/>
          <w:i w:val="0"/>
          <w:color w:val="auto"/>
          <w:sz w:val="28"/>
          <w:szCs w:val="28"/>
        </w:rPr>
        <w:t>использовать</w:t>
      </w:r>
      <w:r w:rsidRPr="005B7B78">
        <w:rPr>
          <w:rFonts w:ascii="Times New Roman" w:hAnsi="Times New Roman" w:cs="Times New Roman"/>
          <w:i/>
          <w:color w:val="auto"/>
          <w:sz w:val="28"/>
          <w:szCs w:val="28"/>
        </w:rPr>
        <w:t xml:space="preserve"> </w:t>
      </w:r>
      <w:r w:rsidRPr="005B7B78">
        <w:rPr>
          <w:rFonts w:ascii="Times New Roman" w:hAnsi="Times New Roman" w:cs="Times New Roman"/>
          <w:color w:val="auto"/>
          <w:sz w:val="28"/>
          <w:szCs w:val="28"/>
        </w:rPr>
        <w:t xml:space="preserve"> в соответствии с поставленной учебной задачей.</w:t>
      </w:r>
    </w:p>
    <w:p w14:paraId="1E22BADB" w14:textId="77777777" w:rsidR="00557340" w:rsidRDefault="00557340"/>
    <w:sectPr w:rsidR="00557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SchoolBookSanPin-Bold">
    <w:altName w:val="Calibri"/>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38"/>
    <w:rsid w:val="00557340"/>
    <w:rsid w:val="00656935"/>
    <w:rsid w:val="00665138"/>
    <w:rsid w:val="00E07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E004C1-A52A-4F83-B79D-4FBB7858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7B6"/>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
    <w:name w:val="body"/>
    <w:basedOn w:val="a"/>
    <w:qFormat/>
    <w:rsid w:val="00E077B6"/>
    <w:pPr>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h2">
    <w:name w:val="h2"/>
    <w:basedOn w:val="a"/>
    <w:qFormat/>
    <w:rsid w:val="00E077B6"/>
    <w:pPr>
      <w:suppressAutoHyphens/>
      <w:autoSpaceDE w:val="0"/>
      <w:autoSpaceDN w:val="0"/>
      <w:adjustRightInd w:val="0"/>
      <w:spacing w:before="283" w:after="113" w:line="240" w:lineRule="atLeast"/>
      <w:textAlignment w:val="center"/>
    </w:pPr>
    <w:rPr>
      <w:rFonts w:ascii="SchoolBookSanPin-Bold" w:eastAsia="Times New Roman" w:hAnsi="SchoolBookSanPin-Bold" w:cs="SchoolBookSanPin-Bold"/>
      <w:b/>
      <w:bCs/>
      <w:caps/>
      <w:color w:val="000000"/>
      <w:lang w:eastAsia="ru-RU"/>
    </w:rPr>
  </w:style>
  <w:style w:type="paragraph" w:customStyle="1" w:styleId="list-dash">
    <w:name w:val="list-dash"/>
    <w:basedOn w:val="a"/>
    <w:qFormat/>
    <w:rsid w:val="00E077B6"/>
    <w:pPr>
      <w:autoSpaceDE w:val="0"/>
      <w:autoSpaceDN w:val="0"/>
      <w:adjustRightInd w:val="0"/>
      <w:spacing w:after="0" w:line="240" w:lineRule="atLeast"/>
      <w:ind w:left="283" w:hanging="283"/>
      <w:jc w:val="both"/>
      <w:textAlignment w:val="center"/>
    </w:pPr>
    <w:rPr>
      <w:rFonts w:ascii="SchoolBookSanPin" w:eastAsia="Times New Roman" w:hAnsi="SchoolBookSanPin" w:cs="SchoolBookSanPin"/>
      <w:color w:val="000000"/>
      <w:sz w:val="20"/>
      <w:szCs w:val="20"/>
      <w:lang w:eastAsia="ru-RU"/>
    </w:rPr>
  </w:style>
  <w:style w:type="paragraph" w:customStyle="1" w:styleId="h3">
    <w:name w:val="h3"/>
    <w:basedOn w:val="h2"/>
    <w:qFormat/>
    <w:rsid w:val="00E077B6"/>
    <w:rPr>
      <w:caps w:val="0"/>
    </w:rPr>
  </w:style>
  <w:style w:type="paragraph" w:customStyle="1" w:styleId="list-num">
    <w:name w:val="list-num"/>
    <w:basedOn w:val="body"/>
    <w:qFormat/>
    <w:rsid w:val="00E077B6"/>
    <w:pPr>
      <w:tabs>
        <w:tab w:val="left" w:pos="0"/>
        <w:tab w:val="left" w:pos="397"/>
      </w:tabs>
      <w:ind w:left="397" w:hanging="57"/>
    </w:pPr>
  </w:style>
  <w:style w:type="character" w:customStyle="1" w:styleId="Italic">
    <w:name w:val="Italic"/>
    <w:qFormat/>
    <w:rsid w:val="00E077B6"/>
    <w:rPr>
      <w:i/>
      <w:iCs/>
    </w:rPr>
  </w:style>
  <w:style w:type="character" w:customStyle="1" w:styleId="PodcherkNizhe">
    <w:name w:val="Podcherk_Nizhe"/>
    <w:qFormat/>
    <w:rsid w:val="00E077B6"/>
    <w:rPr>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9577</Words>
  <Characters>54589</Characters>
  <Application>Microsoft Office Word</Application>
  <DocSecurity>0</DocSecurity>
  <Lines>454</Lines>
  <Paragraphs>128</Paragraphs>
  <ScaleCrop>false</ScaleCrop>
  <Company/>
  <LinksUpToDate>false</LinksUpToDate>
  <CharactersWithSpaces>64038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3</cp:revision>
  <dcterms:created xsi:type="dcterms:W3CDTF">2023-07-20T08:48:00Z</dcterms:created>
  <dcterms:modified xsi:type="dcterms:W3CDTF">2023-09-18T15:30:00Z</dcterms:modified>
</cp:coreProperties>
</file>